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855" w:rsidRDefault="00773855" w:rsidP="00773855"/>
    <w:p w:rsidR="00534C92" w:rsidRPr="00773855" w:rsidRDefault="00885067" w:rsidP="00773855">
      <w:pPr>
        <w:rPr>
          <w:b/>
          <w:sz w:val="24"/>
          <w:szCs w:val="24"/>
        </w:rPr>
      </w:pPr>
      <w:r>
        <w:rPr>
          <w:b/>
          <w:sz w:val="24"/>
          <w:szCs w:val="24"/>
        </w:rPr>
        <w:t xml:space="preserve">Week beginning </w:t>
      </w:r>
      <w:r w:rsidR="007324CB">
        <w:rPr>
          <w:b/>
          <w:sz w:val="24"/>
          <w:szCs w:val="24"/>
        </w:rPr>
        <w:t>25/0</w:t>
      </w:r>
      <w:r w:rsidR="00700DCE">
        <w:rPr>
          <w:b/>
          <w:sz w:val="24"/>
          <w:szCs w:val="24"/>
        </w:rPr>
        <w:t>1/2021</w:t>
      </w:r>
      <w:r w:rsidR="004C7ED9">
        <w:rPr>
          <w:b/>
          <w:sz w:val="24"/>
          <w:szCs w:val="24"/>
        </w:rPr>
        <w:t xml:space="preserve">                 </w:t>
      </w:r>
      <w:r w:rsidR="00773855" w:rsidRPr="00773855">
        <w:rPr>
          <w:b/>
          <w:sz w:val="24"/>
          <w:szCs w:val="24"/>
        </w:rPr>
        <w:t xml:space="preserve">Year </w:t>
      </w:r>
      <w:r w:rsidR="004C7ED9">
        <w:rPr>
          <w:b/>
          <w:sz w:val="24"/>
          <w:szCs w:val="24"/>
        </w:rPr>
        <w:t>5</w:t>
      </w:r>
      <w:r w:rsidR="0086257C">
        <w:rPr>
          <w:b/>
          <w:sz w:val="24"/>
          <w:szCs w:val="24"/>
        </w:rPr>
        <w:t xml:space="preserve">                              </w:t>
      </w:r>
      <w:r w:rsidR="007324CB">
        <w:rPr>
          <w:b/>
          <w:sz w:val="24"/>
          <w:szCs w:val="24"/>
        </w:rPr>
        <w:t xml:space="preserve">Don’t forget about P.E with Joe Wicks every morning </w:t>
      </w:r>
      <w:r w:rsidR="0086257C">
        <w:rPr>
          <w:b/>
          <w:sz w:val="24"/>
          <w:szCs w:val="24"/>
        </w:rPr>
        <w:t xml:space="preserve">                                                    Extra resources will be uploaded separately</w:t>
      </w:r>
    </w:p>
    <w:tbl>
      <w:tblPr>
        <w:tblStyle w:val="TableGrid"/>
        <w:tblW w:w="5488" w:type="pct"/>
        <w:tblInd w:w="-856" w:type="dxa"/>
        <w:tblLayout w:type="fixed"/>
        <w:tblLook w:val="04A0" w:firstRow="1" w:lastRow="0" w:firstColumn="1" w:lastColumn="0" w:noHBand="0" w:noVBand="1"/>
      </w:tblPr>
      <w:tblGrid>
        <w:gridCol w:w="2979"/>
        <w:gridCol w:w="3117"/>
        <w:gridCol w:w="3261"/>
        <w:gridCol w:w="3123"/>
        <w:gridCol w:w="2829"/>
      </w:tblGrid>
      <w:tr w:rsidR="002F142A" w:rsidTr="002F142A">
        <w:trPr>
          <w:trHeight w:val="287"/>
        </w:trPr>
        <w:tc>
          <w:tcPr>
            <w:tcW w:w="973" w:type="pct"/>
            <w:shd w:val="clear" w:color="auto" w:fill="E7E6E6" w:themeFill="background2"/>
          </w:tcPr>
          <w:p w:rsidR="002F142A" w:rsidRDefault="002F142A" w:rsidP="00372081">
            <w:r>
              <w:t>Monday</w:t>
            </w:r>
          </w:p>
        </w:tc>
        <w:tc>
          <w:tcPr>
            <w:tcW w:w="1018" w:type="pct"/>
            <w:shd w:val="clear" w:color="auto" w:fill="E7E6E6" w:themeFill="background2"/>
          </w:tcPr>
          <w:p w:rsidR="002F142A" w:rsidRDefault="002F142A" w:rsidP="00372081">
            <w:r>
              <w:t>Tuesday</w:t>
            </w:r>
          </w:p>
        </w:tc>
        <w:tc>
          <w:tcPr>
            <w:tcW w:w="1065" w:type="pct"/>
            <w:shd w:val="clear" w:color="auto" w:fill="E7E6E6" w:themeFill="background2"/>
          </w:tcPr>
          <w:p w:rsidR="002F142A" w:rsidRDefault="002F142A" w:rsidP="00372081">
            <w:r>
              <w:t>Wednesday</w:t>
            </w:r>
          </w:p>
        </w:tc>
        <w:tc>
          <w:tcPr>
            <w:tcW w:w="1020" w:type="pct"/>
            <w:shd w:val="clear" w:color="auto" w:fill="E7E6E6" w:themeFill="background2"/>
          </w:tcPr>
          <w:p w:rsidR="002F142A" w:rsidRDefault="002F142A" w:rsidP="00372081">
            <w:r>
              <w:t>Thursday</w:t>
            </w:r>
          </w:p>
        </w:tc>
        <w:tc>
          <w:tcPr>
            <w:tcW w:w="924" w:type="pct"/>
            <w:shd w:val="clear" w:color="auto" w:fill="E7E6E6" w:themeFill="background2"/>
          </w:tcPr>
          <w:p w:rsidR="002F142A" w:rsidRDefault="002F142A" w:rsidP="00372081">
            <w:r>
              <w:t>Friday</w:t>
            </w:r>
          </w:p>
        </w:tc>
      </w:tr>
      <w:tr w:rsidR="00311D25" w:rsidTr="002F142A">
        <w:trPr>
          <w:trHeight w:val="1289"/>
        </w:trPr>
        <w:tc>
          <w:tcPr>
            <w:tcW w:w="973" w:type="pct"/>
          </w:tcPr>
          <w:p w:rsidR="00311D25" w:rsidRDefault="00311D25" w:rsidP="00311D25">
            <w:pPr>
              <w:rPr>
                <w:u w:val="single"/>
              </w:rPr>
            </w:pPr>
            <w:r w:rsidRPr="00971C79">
              <w:rPr>
                <w:u w:val="single"/>
              </w:rPr>
              <w:t>English:</w:t>
            </w:r>
            <w:r>
              <w:rPr>
                <w:u w:val="single"/>
              </w:rPr>
              <w:t xml:space="preserve"> Analyse Greek Myths</w:t>
            </w:r>
          </w:p>
          <w:p w:rsidR="00CE7B47" w:rsidRDefault="00CE7B47" w:rsidP="00311D25">
            <w:pPr>
              <w:rPr>
                <w:u w:val="single"/>
              </w:rPr>
            </w:pPr>
          </w:p>
          <w:p w:rsidR="00311D25" w:rsidRDefault="00311D25" w:rsidP="00311D25">
            <w:r>
              <w:t>Use the lesson below to support your learning today. There is a video and activities.</w:t>
            </w:r>
          </w:p>
          <w:p w:rsidR="00311D25" w:rsidRPr="006B5A1C" w:rsidRDefault="00311D25" w:rsidP="00311D25"/>
          <w:p w:rsidR="00311D25" w:rsidRDefault="0026562A" w:rsidP="00311D25">
            <w:hyperlink r:id="rId7" w:history="1">
              <w:r w:rsidR="00311D25">
                <w:rPr>
                  <w:rStyle w:val="Hyperlink"/>
                </w:rPr>
                <w:t>Analysing myths - Year 5 - P6 - English - Catch Up Lessons - Home Learning with BBC Bitesize - BBC Bitesize</w:t>
              </w:r>
            </w:hyperlink>
          </w:p>
          <w:p w:rsidR="00311D25" w:rsidRDefault="00311D25" w:rsidP="00311D25">
            <w:pPr>
              <w:rPr>
                <w:u w:val="single"/>
              </w:rPr>
            </w:pPr>
          </w:p>
          <w:p w:rsidR="00CE7B47" w:rsidRDefault="00CE7B47" w:rsidP="00311D25">
            <w:pPr>
              <w:rPr>
                <w:u w:val="single"/>
              </w:rPr>
            </w:pPr>
          </w:p>
          <w:p w:rsidR="00CE7B47" w:rsidRPr="00CE7B47" w:rsidRDefault="00CE7B47" w:rsidP="00311D25">
            <w:r w:rsidRPr="00CE7B47">
              <w:t>Using you learning from the previous week can you identify the features in the myth. (See resources for the table)</w:t>
            </w:r>
          </w:p>
          <w:p w:rsidR="00CE7B47" w:rsidRPr="00CE7B47" w:rsidRDefault="00CE7B47" w:rsidP="00311D25"/>
          <w:p w:rsidR="00311D25" w:rsidRDefault="00CE7B47" w:rsidP="00311D25">
            <w:r w:rsidRPr="00CE7B47">
              <w:t>Your main activity today is to write your own ending based on the myth we have read today.  Use the information  we have read and you have identified to alter the ending to the myth.</w:t>
            </w:r>
          </w:p>
        </w:tc>
        <w:tc>
          <w:tcPr>
            <w:tcW w:w="1018" w:type="pct"/>
          </w:tcPr>
          <w:p w:rsidR="00311D25" w:rsidRDefault="00311D25" w:rsidP="00311D25">
            <w:r w:rsidRPr="006F6AE9">
              <w:rPr>
                <w:u w:val="single"/>
              </w:rPr>
              <w:t>English</w:t>
            </w:r>
            <w:r>
              <w:rPr>
                <w:u w:val="single"/>
              </w:rPr>
              <w:t>: Predicting the ending of a Greek Myth</w:t>
            </w:r>
          </w:p>
          <w:p w:rsidR="00615113" w:rsidRDefault="00615113" w:rsidP="00311D25">
            <w:r>
              <w:t xml:space="preserve">Only part of a myth has been given to you today… What will happen at </w:t>
            </w:r>
            <w:r w:rsidR="007022F7">
              <w:t>the</w:t>
            </w:r>
            <w:r>
              <w:t xml:space="preserve"> end?</w:t>
            </w:r>
          </w:p>
          <w:p w:rsidR="00615113" w:rsidRDefault="00615113" w:rsidP="00311D25"/>
          <w:p w:rsidR="00615113" w:rsidRDefault="007164F2" w:rsidP="00311D25">
            <w:r>
              <w:t>Y</w:t>
            </w:r>
            <w:r w:rsidR="00615113">
              <w:t xml:space="preserve">our task today, using all your knowledge of Greek myths, the key features, common themes and </w:t>
            </w:r>
          </w:p>
          <w:p w:rsidR="00615113" w:rsidRDefault="00615113" w:rsidP="00311D25"/>
          <w:p w:rsidR="00615113" w:rsidRPr="008C6602" w:rsidRDefault="00615113" w:rsidP="00311D25">
            <w:r>
              <w:t xml:space="preserve">Can you predict what will happen to our hero, monster and </w:t>
            </w:r>
            <w:r w:rsidR="007164F2">
              <w:t>how will the problem be solved?</w:t>
            </w:r>
          </w:p>
          <w:p w:rsidR="00311D25" w:rsidRDefault="00311D25" w:rsidP="00311D25"/>
          <w:p w:rsidR="00311D25" w:rsidRDefault="00311D25" w:rsidP="00311D25">
            <w:r>
              <w:t xml:space="preserve">Use knowledge of other </w:t>
            </w:r>
            <w:r w:rsidR="007164F2">
              <w:t xml:space="preserve">myths to help you create ideas and then write your </w:t>
            </w:r>
            <w:r>
              <w:t xml:space="preserve">own ending to </w:t>
            </w:r>
            <w:r w:rsidR="007164F2">
              <w:t xml:space="preserve">the </w:t>
            </w:r>
            <w:r>
              <w:t>myth</w:t>
            </w:r>
          </w:p>
          <w:p w:rsidR="00311D25" w:rsidRDefault="00311D25" w:rsidP="00311D25"/>
          <w:p w:rsidR="00311D25" w:rsidRDefault="007164F2" w:rsidP="00311D25">
            <w:r>
              <w:t>We will upload the ending of the myth tomorrow!</w:t>
            </w:r>
          </w:p>
        </w:tc>
        <w:tc>
          <w:tcPr>
            <w:tcW w:w="1065" w:type="pct"/>
          </w:tcPr>
          <w:p w:rsidR="00311D25" w:rsidRDefault="00311D25" w:rsidP="00311D25">
            <w:pPr>
              <w:rPr>
                <w:u w:val="single"/>
              </w:rPr>
            </w:pPr>
            <w:r w:rsidRPr="006F6AE9">
              <w:rPr>
                <w:u w:val="single"/>
              </w:rPr>
              <w:t>English</w:t>
            </w:r>
            <w:r w:rsidR="00AF6365">
              <w:rPr>
                <w:u w:val="single"/>
              </w:rPr>
              <w:t>: Plan your Alternate myth ending</w:t>
            </w:r>
            <w:bookmarkStart w:id="0" w:name="_GoBack"/>
            <w:bookmarkEnd w:id="0"/>
          </w:p>
          <w:p w:rsidR="00311D25" w:rsidRDefault="00311D25" w:rsidP="00311D25">
            <w:pPr>
              <w:rPr>
                <w:u w:val="single"/>
              </w:rPr>
            </w:pPr>
          </w:p>
          <w:p w:rsidR="00311D25" w:rsidRDefault="0026562A" w:rsidP="00311D25">
            <w:hyperlink r:id="rId8" w:history="1">
              <w:r w:rsidR="00311D25">
                <w:rPr>
                  <w:rStyle w:val="Hyperlink"/>
                </w:rPr>
                <w:t>What is a myth? - BBC Bitesize</w:t>
              </w:r>
            </w:hyperlink>
          </w:p>
          <w:p w:rsidR="00311D25" w:rsidRDefault="00311D25" w:rsidP="00311D25"/>
          <w:p w:rsidR="00311D25" w:rsidRDefault="00311D25" w:rsidP="00311D25">
            <w:r>
              <w:t xml:space="preserve">Recap over the features of a myth. Use the video in the link to support your planning. </w:t>
            </w:r>
          </w:p>
          <w:p w:rsidR="00311D25" w:rsidRDefault="00311D25" w:rsidP="00311D25">
            <w:pPr>
              <w:rPr>
                <w:u w:val="single"/>
              </w:rPr>
            </w:pPr>
          </w:p>
          <w:p w:rsidR="00311D25" w:rsidRDefault="00311D25" w:rsidP="00311D25">
            <w:pPr>
              <w:rPr>
                <w:rStyle w:val="Hyperlink"/>
                <w:color w:val="auto"/>
                <w:u w:val="none"/>
              </w:rPr>
            </w:pPr>
            <w:r w:rsidRPr="00666D42">
              <w:rPr>
                <w:rStyle w:val="Hyperlink"/>
                <w:color w:val="auto"/>
                <w:u w:val="none"/>
              </w:rPr>
              <w:t xml:space="preserve">Today using the writing template, you are going to make </w:t>
            </w:r>
            <w:r>
              <w:rPr>
                <w:rStyle w:val="Hyperlink"/>
                <w:color w:val="auto"/>
                <w:u w:val="none"/>
              </w:rPr>
              <w:t xml:space="preserve">a mind map and </w:t>
            </w:r>
            <w:r w:rsidRPr="00666D42">
              <w:rPr>
                <w:rStyle w:val="Hyperlink"/>
                <w:color w:val="auto"/>
                <w:u w:val="none"/>
              </w:rPr>
              <w:t>n</w:t>
            </w:r>
            <w:r>
              <w:rPr>
                <w:rStyle w:val="Hyperlink"/>
                <w:color w:val="auto"/>
                <w:u w:val="none"/>
              </w:rPr>
              <w:t>otes on your alternate myth ending</w:t>
            </w:r>
            <w:r w:rsidR="00090924">
              <w:rPr>
                <w:rStyle w:val="Hyperlink"/>
                <w:color w:val="auto"/>
                <w:u w:val="none"/>
              </w:rPr>
              <w:t>.</w:t>
            </w:r>
            <w:r w:rsidRPr="00666D42">
              <w:rPr>
                <w:rStyle w:val="Hyperlink"/>
                <w:color w:val="auto"/>
                <w:u w:val="none"/>
              </w:rPr>
              <w:t xml:space="preserve"> To </w:t>
            </w:r>
            <w:r>
              <w:rPr>
                <w:rStyle w:val="Hyperlink"/>
                <w:color w:val="auto"/>
                <w:u w:val="none"/>
              </w:rPr>
              <w:t xml:space="preserve">write an effective and interesting </w:t>
            </w:r>
            <w:r w:rsidR="00090924">
              <w:rPr>
                <w:rStyle w:val="Hyperlink"/>
                <w:color w:val="auto"/>
                <w:u w:val="none"/>
              </w:rPr>
              <w:t xml:space="preserve">ending </w:t>
            </w:r>
            <w:r w:rsidRPr="00666D42">
              <w:rPr>
                <w:rStyle w:val="Hyperlink"/>
                <w:color w:val="auto"/>
                <w:u w:val="none"/>
              </w:rPr>
              <w:t>make sure you are familiar with</w:t>
            </w:r>
            <w:r>
              <w:rPr>
                <w:rStyle w:val="Hyperlink"/>
                <w:color w:val="auto"/>
                <w:u w:val="none"/>
              </w:rPr>
              <w:t xml:space="preserve"> </w:t>
            </w:r>
            <w:r w:rsidR="00090924">
              <w:rPr>
                <w:rStyle w:val="Hyperlink"/>
                <w:color w:val="auto"/>
                <w:u w:val="none"/>
              </w:rPr>
              <w:t xml:space="preserve">the structure, common themes of myths </w:t>
            </w:r>
            <w:r>
              <w:rPr>
                <w:rStyle w:val="Hyperlink"/>
                <w:color w:val="auto"/>
                <w:u w:val="none"/>
              </w:rPr>
              <w:t>and the key features</w:t>
            </w:r>
            <w:r w:rsidRPr="00666D42">
              <w:rPr>
                <w:rStyle w:val="Hyperlink"/>
                <w:color w:val="auto"/>
                <w:u w:val="none"/>
              </w:rPr>
              <w:t>.</w:t>
            </w:r>
          </w:p>
          <w:p w:rsidR="00090924" w:rsidRDefault="00090924" w:rsidP="00311D25">
            <w:pPr>
              <w:rPr>
                <w:rStyle w:val="Hyperlink"/>
                <w:color w:val="auto"/>
                <w:u w:val="none"/>
              </w:rPr>
            </w:pPr>
          </w:p>
          <w:p w:rsidR="00090924" w:rsidRDefault="00090924" w:rsidP="00311D25">
            <w:pPr>
              <w:rPr>
                <w:rStyle w:val="Hyperlink"/>
                <w:color w:val="auto"/>
                <w:u w:val="none"/>
              </w:rPr>
            </w:pPr>
            <w:r>
              <w:rPr>
                <w:rStyle w:val="Hyperlink"/>
                <w:color w:val="auto"/>
                <w:u w:val="none"/>
              </w:rPr>
              <w:t>Resolution after your hero has been on their journey</w:t>
            </w:r>
          </w:p>
          <w:p w:rsidR="00090924" w:rsidRDefault="00090924" w:rsidP="00311D25">
            <w:pPr>
              <w:rPr>
                <w:rStyle w:val="Hyperlink"/>
                <w:color w:val="auto"/>
                <w:u w:val="none"/>
              </w:rPr>
            </w:pPr>
          </w:p>
          <w:p w:rsidR="00090924" w:rsidRDefault="00090924" w:rsidP="00311D25">
            <w:pPr>
              <w:rPr>
                <w:rStyle w:val="Hyperlink"/>
                <w:color w:val="auto"/>
                <w:u w:val="none"/>
              </w:rPr>
            </w:pPr>
            <w:r>
              <w:rPr>
                <w:rStyle w:val="Hyperlink"/>
                <w:color w:val="auto"/>
                <w:u w:val="none"/>
              </w:rPr>
              <w:t>Have they been successful?</w:t>
            </w:r>
          </w:p>
          <w:p w:rsidR="00090924" w:rsidRDefault="00090924" w:rsidP="00311D25">
            <w:pPr>
              <w:rPr>
                <w:rStyle w:val="Hyperlink"/>
                <w:color w:val="auto"/>
                <w:u w:val="none"/>
              </w:rPr>
            </w:pPr>
          </w:p>
          <w:p w:rsidR="00090924" w:rsidRDefault="00090924" w:rsidP="00311D25">
            <w:pPr>
              <w:rPr>
                <w:rStyle w:val="Hyperlink"/>
                <w:color w:val="auto"/>
                <w:u w:val="none"/>
              </w:rPr>
            </w:pPr>
            <w:r>
              <w:rPr>
                <w:rStyle w:val="Hyperlink"/>
                <w:color w:val="auto"/>
                <w:u w:val="none"/>
              </w:rPr>
              <w:t>Does the ending tie back to the beginning of the myth?</w:t>
            </w:r>
          </w:p>
          <w:p w:rsidR="00090924" w:rsidRDefault="00090924" w:rsidP="00311D25">
            <w:pPr>
              <w:rPr>
                <w:rStyle w:val="Hyperlink"/>
                <w:color w:val="auto"/>
                <w:u w:val="none"/>
              </w:rPr>
            </w:pPr>
          </w:p>
          <w:p w:rsidR="00311D25" w:rsidRPr="00CC1A7F" w:rsidRDefault="00090924" w:rsidP="00311D25">
            <w:r>
              <w:rPr>
                <w:rStyle w:val="Hyperlink"/>
                <w:color w:val="auto"/>
                <w:u w:val="none"/>
              </w:rPr>
              <w:t>Have you used your 5 senses?</w:t>
            </w:r>
          </w:p>
        </w:tc>
        <w:tc>
          <w:tcPr>
            <w:tcW w:w="1020" w:type="pct"/>
          </w:tcPr>
          <w:p w:rsidR="00311D25" w:rsidRDefault="00311D25" w:rsidP="00311D25">
            <w:pPr>
              <w:rPr>
                <w:u w:val="single"/>
              </w:rPr>
            </w:pPr>
            <w:r w:rsidRPr="006F6AE9">
              <w:rPr>
                <w:u w:val="single"/>
              </w:rPr>
              <w:t>English</w:t>
            </w:r>
            <w:r>
              <w:rPr>
                <w:u w:val="single"/>
              </w:rPr>
              <w:t>:  Draft write of an alternate ending.</w:t>
            </w:r>
          </w:p>
          <w:p w:rsidR="00311D25" w:rsidRDefault="00311D25" w:rsidP="00311D25">
            <w:pPr>
              <w:rPr>
                <w:u w:val="single"/>
              </w:rPr>
            </w:pPr>
          </w:p>
          <w:p w:rsidR="00311D25" w:rsidRDefault="0026562A" w:rsidP="00311D25">
            <w:hyperlink r:id="rId9" w:history="1">
              <w:r w:rsidR="00311D25">
                <w:rPr>
                  <w:rStyle w:val="Hyperlink"/>
                </w:rPr>
                <w:t>Writing a myth - Year 5 - P6 - English - Catch Up Lessons - Home Learning with BBC Bitesize - BBC Bitesize</w:t>
              </w:r>
            </w:hyperlink>
          </w:p>
          <w:p w:rsidR="00311D25" w:rsidRDefault="00311D25" w:rsidP="00311D25"/>
          <w:p w:rsidR="00DC3D67" w:rsidRDefault="00DC3D67" w:rsidP="00311D25"/>
          <w:p w:rsidR="00DC3D67" w:rsidRDefault="00DC3D67" w:rsidP="00DC3D67">
            <w:r>
              <w:t>Use the above clips to help remind you the key features and activities to support your writing. You can use the clips to help create a success criteria.</w:t>
            </w:r>
          </w:p>
          <w:p w:rsidR="00DC3D67" w:rsidRDefault="00DC3D67" w:rsidP="00DC3D67"/>
          <w:p w:rsidR="00DC3D67" w:rsidRDefault="00DC3D67" w:rsidP="00DC3D67">
            <w:r w:rsidRPr="00137DF9">
              <w:t>Remember before you write to read over your plan. You are going to c</w:t>
            </w:r>
            <w:r>
              <w:t>reate a</w:t>
            </w:r>
            <w:r w:rsidRPr="00137DF9">
              <w:t xml:space="preserve">. </w:t>
            </w:r>
          </w:p>
          <w:p w:rsidR="00DC3D67" w:rsidRDefault="00DC3D67" w:rsidP="00DC3D67">
            <w:r>
              <w:t>The opening paragraph must an alternate ending to the Greek myth. You must include the resolution to the problem, what lesson did the hero learn from their journey?</w:t>
            </w:r>
          </w:p>
          <w:p w:rsidR="00311D25" w:rsidRPr="006F6AE9" w:rsidRDefault="00DC3D67" w:rsidP="00CC1A7F">
            <w:pPr>
              <w:rPr>
                <w:u w:val="single"/>
              </w:rPr>
            </w:pPr>
            <w:r>
              <w:t>Link the ending of the myth back to the beginning of the myth.</w:t>
            </w:r>
          </w:p>
        </w:tc>
        <w:tc>
          <w:tcPr>
            <w:tcW w:w="924" w:type="pct"/>
          </w:tcPr>
          <w:p w:rsidR="00311D25" w:rsidRDefault="00311D25" w:rsidP="00311D25">
            <w:pPr>
              <w:rPr>
                <w:u w:val="single"/>
              </w:rPr>
            </w:pPr>
            <w:r w:rsidRPr="006F6AE9">
              <w:rPr>
                <w:u w:val="single"/>
              </w:rPr>
              <w:t>English</w:t>
            </w:r>
            <w:r>
              <w:rPr>
                <w:u w:val="single"/>
              </w:rPr>
              <w:t>: Full write of myth alternate ending</w:t>
            </w:r>
          </w:p>
          <w:p w:rsidR="00311D25" w:rsidRDefault="00311D25" w:rsidP="00311D25">
            <w:pPr>
              <w:rPr>
                <w:u w:val="single"/>
              </w:rPr>
            </w:pPr>
          </w:p>
          <w:p w:rsidR="00311D25" w:rsidRDefault="00311D25" w:rsidP="00311D25">
            <w:pPr>
              <w:rPr>
                <w:u w:val="single"/>
              </w:rPr>
            </w:pPr>
            <w:r>
              <w:rPr>
                <w:u w:val="single"/>
              </w:rPr>
              <w:t>Start today with your spelling test.</w:t>
            </w:r>
          </w:p>
          <w:p w:rsidR="00311D25" w:rsidRDefault="00311D25" w:rsidP="00311D25">
            <w:pPr>
              <w:rPr>
                <w:u w:val="single"/>
              </w:rPr>
            </w:pPr>
          </w:p>
          <w:p w:rsidR="00090924" w:rsidRDefault="00090924" w:rsidP="00311D25">
            <w:pPr>
              <w:rPr>
                <w:u w:val="single"/>
              </w:rPr>
            </w:pPr>
          </w:p>
          <w:p w:rsidR="00090924" w:rsidRPr="00137DF9" w:rsidRDefault="00090924" w:rsidP="00090924">
            <w:r w:rsidRPr="00137DF9">
              <w:t xml:space="preserve">Following on from writing your first draft, use the tips in the video to help you edit your work. </w:t>
            </w:r>
          </w:p>
          <w:p w:rsidR="00090924" w:rsidRPr="00137DF9" w:rsidRDefault="00090924" w:rsidP="00090924">
            <w:r w:rsidRPr="00137DF9">
              <w:t>After you have carefully edit</w:t>
            </w:r>
            <w:r>
              <w:t>ed and improved your draft myth</w:t>
            </w:r>
            <w:r w:rsidRPr="00137DF9">
              <w:t>, it is time to write up the final ve</w:t>
            </w:r>
            <w:r>
              <w:t>rsion of your alternate ending to the Greek Myth</w:t>
            </w:r>
          </w:p>
          <w:p w:rsidR="00090924" w:rsidRDefault="00090924" w:rsidP="00311D25">
            <w:pPr>
              <w:rPr>
                <w:u w:val="single"/>
              </w:rPr>
            </w:pPr>
          </w:p>
          <w:p w:rsidR="00311D25" w:rsidRDefault="00311D25" w:rsidP="00311D25"/>
          <w:p w:rsidR="00311D25" w:rsidRPr="006F6AE9" w:rsidRDefault="00311D25" w:rsidP="00311D25">
            <w:pPr>
              <w:rPr>
                <w:u w:val="single"/>
              </w:rPr>
            </w:pPr>
          </w:p>
        </w:tc>
      </w:tr>
      <w:tr w:rsidR="00311D25" w:rsidTr="002F142A">
        <w:trPr>
          <w:trHeight w:val="287"/>
        </w:trPr>
        <w:tc>
          <w:tcPr>
            <w:tcW w:w="973" w:type="pct"/>
          </w:tcPr>
          <w:p w:rsidR="00311D25" w:rsidRDefault="00311D25" w:rsidP="00311D25">
            <w:pPr>
              <w:rPr>
                <w:u w:val="single"/>
              </w:rPr>
            </w:pPr>
            <w:r>
              <w:rPr>
                <w:u w:val="single"/>
              </w:rPr>
              <w:lastRenderedPageBreak/>
              <w:t>Maths</w:t>
            </w:r>
            <w:r w:rsidRPr="00C03E1F">
              <w:rPr>
                <w:rFonts w:cstheme="minorHAnsi"/>
                <w:u w:val="single"/>
              </w:rPr>
              <w:t>:</w:t>
            </w:r>
            <w:r w:rsidRPr="006F6AE9">
              <w:rPr>
                <w:u w:val="single"/>
              </w:rPr>
              <w:t xml:space="preserve"> </w:t>
            </w:r>
            <w:r w:rsidR="00CC1A7F">
              <w:rPr>
                <w:u w:val="single"/>
              </w:rPr>
              <w:t xml:space="preserve">Multiples </w:t>
            </w:r>
          </w:p>
          <w:p w:rsidR="00CC1A7F" w:rsidRDefault="00CC1A7F" w:rsidP="00311D25">
            <w:pPr>
              <w:rPr>
                <w:u w:val="single"/>
              </w:rPr>
            </w:pPr>
          </w:p>
          <w:p w:rsidR="00CC1A7F" w:rsidRDefault="0026562A" w:rsidP="00311D25">
            <w:pPr>
              <w:rPr>
                <w:u w:val="single"/>
              </w:rPr>
            </w:pPr>
            <w:hyperlink r:id="rId10" w:history="1">
              <w:r w:rsidR="00CC1A7F">
                <w:rPr>
                  <w:rStyle w:val="Hyperlink"/>
                </w:rPr>
                <w:t>Multiples</w:t>
              </w:r>
            </w:hyperlink>
          </w:p>
          <w:p w:rsidR="00CC1A7F" w:rsidRDefault="00CC1A7F" w:rsidP="00311D25">
            <w:r w:rsidRPr="00CC1A7F">
              <w:t>Using the above link- revisit multiples: these are really just extended times tables. For example the multiples of 2 are any number that would be said when counting up in 2’s from 0 and the multiples of 3 are any number that would be said when counting up in 3’</w:t>
            </w:r>
            <w:r>
              <w:t>s from 0</w:t>
            </w:r>
            <w:r w:rsidRPr="00CC1A7F">
              <w:t xml:space="preserve"> etc. </w:t>
            </w:r>
            <w:r w:rsidR="00FD4D7B">
              <w:t>Multiples can also be ‘common multiples’- these are the numbers that appear in more than one set of extended times tables for example common multiples of 4 and 5 are: 20, because 4 x 5 = 20 and 5 x 4 = 20; 40, because 4 x 10 = 40 and 5 x 8 = 40; 60, because 4 x 15 = 60 and 5 x 12 = 60 and so on…</w:t>
            </w:r>
          </w:p>
          <w:p w:rsidR="00CC1A7F" w:rsidRDefault="00CC1A7F" w:rsidP="00311D25">
            <w:r>
              <w:t>Complete the worksheet entitled ‘Multiples’.</w:t>
            </w:r>
          </w:p>
          <w:p w:rsidR="00CC1A7F" w:rsidRPr="00CC1A7F" w:rsidRDefault="00CC1A7F" w:rsidP="00311D25"/>
          <w:p w:rsidR="00311D25" w:rsidRPr="00E034E0" w:rsidRDefault="00311D25" w:rsidP="00311D25"/>
        </w:tc>
        <w:tc>
          <w:tcPr>
            <w:tcW w:w="1018" w:type="pct"/>
          </w:tcPr>
          <w:p w:rsidR="00311D25" w:rsidRDefault="00311D25" w:rsidP="00311D25">
            <w:pPr>
              <w:rPr>
                <w:u w:val="single"/>
              </w:rPr>
            </w:pPr>
            <w:r>
              <w:rPr>
                <w:u w:val="single"/>
              </w:rPr>
              <w:t>Maths</w:t>
            </w:r>
            <w:r w:rsidRPr="00C03E1F">
              <w:rPr>
                <w:rFonts w:cstheme="minorHAnsi"/>
                <w:u w:val="single"/>
              </w:rPr>
              <w:t>:</w:t>
            </w:r>
            <w:r w:rsidRPr="006F6AE9">
              <w:rPr>
                <w:u w:val="single"/>
              </w:rPr>
              <w:t xml:space="preserve"> </w:t>
            </w:r>
            <w:r w:rsidR="00CC1A7F">
              <w:rPr>
                <w:u w:val="single"/>
              </w:rPr>
              <w:t>Factors</w:t>
            </w:r>
          </w:p>
          <w:p w:rsidR="00311D25" w:rsidRDefault="00311D25" w:rsidP="00311D25"/>
          <w:p w:rsidR="00CC1A7F" w:rsidRDefault="0026562A" w:rsidP="00311D25">
            <w:hyperlink r:id="rId11" w:history="1">
              <w:r w:rsidR="00CC1A7F">
                <w:rPr>
                  <w:rStyle w:val="Hyperlink"/>
                </w:rPr>
                <w:t>factors</w:t>
              </w:r>
            </w:hyperlink>
            <w:r w:rsidR="00CC1A7F">
              <w:t xml:space="preserve"> </w:t>
            </w:r>
          </w:p>
          <w:p w:rsidR="00CC1A7F" w:rsidRDefault="00CC1A7F" w:rsidP="00CC1A7F">
            <w:r w:rsidRPr="00CC1A7F">
              <w:t xml:space="preserve">Using the above link- revisit </w:t>
            </w:r>
            <w:r>
              <w:t>factors</w:t>
            </w:r>
            <w:r w:rsidRPr="00CC1A7F">
              <w:t xml:space="preserve">: these are </w:t>
            </w:r>
            <w:r>
              <w:t>the numbers that divide exactly into another number</w:t>
            </w:r>
            <w:r w:rsidRPr="00CC1A7F">
              <w:t xml:space="preserve">. For example the </w:t>
            </w:r>
            <w:r>
              <w:t>factors</w:t>
            </w:r>
            <w:r w:rsidRPr="00CC1A7F">
              <w:t xml:space="preserve"> of </w:t>
            </w:r>
            <w:r>
              <w:t>1</w:t>
            </w:r>
            <w:r w:rsidRPr="00CC1A7F">
              <w:t>2 are</w:t>
            </w:r>
            <w:r>
              <w:t xml:space="preserve">: 1, 2, 3, 4, 6 and 12 because 12 divided by each of these numbers would give us another integer (positive whole number). Remember that multiples usually come in pairs i.e. 12 ÷ 2 = 6 and 12 ÷ 6 = 2 so 2 and 6 are a factor pair of 12. Factors can also be </w:t>
            </w:r>
            <w:r w:rsidR="00FD4D7B">
              <w:t>‘</w:t>
            </w:r>
            <w:r>
              <w:t>common factors</w:t>
            </w:r>
            <w:r w:rsidR="00FD4D7B">
              <w:t>’</w:t>
            </w:r>
            <w:r>
              <w:t>- these are the numbers that will divide exactly into more than one number- for example the factors of 8 are: 1, 2, 4 and 8, the factors of 12 are 1, 2, 3,</w:t>
            </w:r>
            <w:r w:rsidR="00FD4D7B">
              <w:t xml:space="preserve"> 4, 6 and 12- the ‘common factors’ are the numbers which will divide into both so the common factors of 8 and 12 are: 1, 2 and 4.</w:t>
            </w:r>
          </w:p>
          <w:p w:rsidR="00CC1A7F" w:rsidRDefault="00CC1A7F" w:rsidP="00CC1A7F">
            <w:r>
              <w:t>Complete the worksheet entitled ‘Factors’.</w:t>
            </w:r>
          </w:p>
          <w:p w:rsidR="00CC1A7F" w:rsidRDefault="00CC1A7F" w:rsidP="00311D25"/>
          <w:p w:rsidR="00A0552F" w:rsidRDefault="00A0552F" w:rsidP="00311D25"/>
          <w:p w:rsidR="00A0552F" w:rsidRPr="00971C79" w:rsidRDefault="00A0552F" w:rsidP="00311D25"/>
        </w:tc>
        <w:tc>
          <w:tcPr>
            <w:tcW w:w="1065" w:type="pct"/>
          </w:tcPr>
          <w:p w:rsidR="00311D25" w:rsidRDefault="00311D25" w:rsidP="00311D25">
            <w:pPr>
              <w:rPr>
                <w:u w:val="single"/>
              </w:rPr>
            </w:pPr>
            <w:r>
              <w:rPr>
                <w:u w:val="single"/>
              </w:rPr>
              <w:t>Maths</w:t>
            </w:r>
            <w:r w:rsidRPr="00C03E1F">
              <w:rPr>
                <w:rFonts w:cstheme="minorHAnsi"/>
                <w:u w:val="single"/>
              </w:rPr>
              <w:t>:</w:t>
            </w:r>
            <w:r w:rsidRPr="006F6AE9">
              <w:rPr>
                <w:u w:val="single"/>
              </w:rPr>
              <w:t xml:space="preserve"> </w:t>
            </w:r>
            <w:r w:rsidR="006F11A7">
              <w:rPr>
                <w:u w:val="single"/>
              </w:rPr>
              <w:t xml:space="preserve">Prime Numbers </w:t>
            </w:r>
          </w:p>
          <w:p w:rsidR="00A0552F" w:rsidRDefault="00A0552F" w:rsidP="00311D25"/>
          <w:p w:rsidR="006F11A7" w:rsidRDefault="0026562A" w:rsidP="006F11A7">
            <w:hyperlink r:id="rId12" w:history="1">
              <w:r w:rsidR="006F11A7">
                <w:rPr>
                  <w:rStyle w:val="Hyperlink"/>
                </w:rPr>
                <w:t>Prime Numbers</w:t>
              </w:r>
            </w:hyperlink>
          </w:p>
          <w:p w:rsidR="000234D8" w:rsidRDefault="006F11A7" w:rsidP="000234D8">
            <w:r>
              <w:t xml:space="preserve">Using the above link- revisit prime numbers: these are numbers greater than 1 that have exactly two factors, themselves and 1. For example 11 is a prime number because it can only be divided exactly by 11 (itself) and 1. </w:t>
            </w:r>
            <w:r w:rsidR="000234D8">
              <w:t>23</w:t>
            </w:r>
            <w:r>
              <w:t xml:space="preserve"> is a prime number because </w:t>
            </w:r>
            <w:r w:rsidR="000234D8">
              <w:t xml:space="preserve">it can only be divided exactly by 23 (itself) and 1. Etc. Remember we call non-prime numbers (numbers greater than 1 with more than two factors): composite. </w:t>
            </w:r>
          </w:p>
          <w:p w:rsidR="000234D8" w:rsidRDefault="000234D8" w:rsidP="000234D8">
            <w:r>
              <w:t xml:space="preserve">Identify all the prime and composite numbers (using a colour coded key) onto the 100 square entitled ‘prime and composite numbers’ then complete the ‘prime numbers investigations’. </w:t>
            </w:r>
          </w:p>
          <w:p w:rsidR="00E50022" w:rsidRPr="00E034E0" w:rsidRDefault="00E50022" w:rsidP="000234D8"/>
        </w:tc>
        <w:tc>
          <w:tcPr>
            <w:tcW w:w="1020" w:type="pct"/>
          </w:tcPr>
          <w:p w:rsidR="00A0552F" w:rsidRDefault="00311D25" w:rsidP="00A0552F">
            <w:pPr>
              <w:rPr>
                <w:u w:val="single"/>
              </w:rPr>
            </w:pPr>
            <w:r>
              <w:rPr>
                <w:u w:val="single"/>
              </w:rPr>
              <w:t>Maths</w:t>
            </w:r>
            <w:r w:rsidRPr="00C03E1F">
              <w:rPr>
                <w:rFonts w:cstheme="minorHAnsi"/>
                <w:u w:val="single"/>
              </w:rPr>
              <w:t>:</w:t>
            </w:r>
            <w:r w:rsidR="00A0552F">
              <w:rPr>
                <w:u w:val="single"/>
              </w:rPr>
              <w:t xml:space="preserve"> Prime Factors</w:t>
            </w:r>
          </w:p>
          <w:p w:rsidR="00311D25" w:rsidRDefault="00311D25" w:rsidP="00A0552F"/>
          <w:p w:rsidR="00A0552F" w:rsidRDefault="00A0552F" w:rsidP="00ED6664">
            <w:r>
              <w:t xml:space="preserve">Using the ‘Prime Factor Trees’ PowerPoint- explore how numbers can be expressed as the product of their Prime Factors- in other words you can </w:t>
            </w:r>
            <w:r w:rsidR="00ED6664">
              <w:t>make any number by multiplying together prime numbers i.e. 18 = 2 x 3 x 3.</w:t>
            </w:r>
          </w:p>
          <w:p w:rsidR="00ED6664" w:rsidRDefault="00ED6664" w:rsidP="00ED6664">
            <w:r>
              <w:rPr>
                <w:noProof/>
                <w:lang w:eastAsia="en-GB"/>
              </w:rPr>
              <w:drawing>
                <wp:anchor distT="0" distB="0" distL="114300" distR="114300" simplePos="0" relativeHeight="251658240" behindDoc="0" locked="0" layoutInCell="1" allowOverlap="1">
                  <wp:simplePos x="0" y="0"/>
                  <wp:positionH relativeFrom="column">
                    <wp:posOffset>111760</wp:posOffset>
                  </wp:positionH>
                  <wp:positionV relativeFrom="paragraph">
                    <wp:posOffset>775970</wp:posOffset>
                  </wp:positionV>
                  <wp:extent cx="1581150" cy="1715135"/>
                  <wp:effectExtent l="0" t="0" r="0" b="0"/>
                  <wp:wrapSquare wrapText="bothSides"/>
                  <wp:docPr id="19463" name="Picture 7" descr="factor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63" name="Picture 7" descr="factortre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81150" cy="1715135"/>
                          </a:xfrm>
                          <a:prstGeom prst="rect">
                            <a:avLst/>
                          </a:prstGeom>
                          <a:noFill/>
                          <a:extLst/>
                        </pic:spPr>
                      </pic:pic>
                    </a:graphicData>
                  </a:graphic>
                  <wp14:sizeRelH relativeFrom="page">
                    <wp14:pctWidth>0</wp14:pctWidth>
                  </wp14:sizeRelH>
                  <wp14:sizeRelV relativeFrom="page">
                    <wp14:pctHeight>0</wp14:pctHeight>
                  </wp14:sizeRelV>
                </wp:anchor>
              </w:drawing>
            </w:r>
            <w:r>
              <w:t>We can find the prime numbers which will multiply together to make any number by using factor trees i.e.</w:t>
            </w:r>
          </w:p>
          <w:p w:rsidR="00ED6664" w:rsidRDefault="00ED6664" w:rsidP="00ED6664"/>
          <w:p w:rsidR="00ED6664" w:rsidRDefault="00ED6664" w:rsidP="00ED6664">
            <w:r>
              <w:t>More examples and details of how to do this are on the ‘Prime Factor Trees’ PowerPoint.</w:t>
            </w:r>
          </w:p>
          <w:p w:rsidR="00ED6664" w:rsidRDefault="00ED6664" w:rsidP="00ED6664">
            <w:r>
              <w:t>Complete the worksheet entitled ‘Prime Factors’.</w:t>
            </w:r>
          </w:p>
          <w:p w:rsidR="00ED6664" w:rsidRPr="00CB6C5C" w:rsidRDefault="00ED6664" w:rsidP="00ED6664"/>
        </w:tc>
        <w:tc>
          <w:tcPr>
            <w:tcW w:w="924" w:type="pct"/>
          </w:tcPr>
          <w:p w:rsidR="00A0552F" w:rsidRDefault="00311D25" w:rsidP="00A0552F">
            <w:pPr>
              <w:rPr>
                <w:u w:val="single"/>
              </w:rPr>
            </w:pPr>
            <w:r>
              <w:rPr>
                <w:u w:val="single"/>
              </w:rPr>
              <w:t>Maths</w:t>
            </w:r>
            <w:r w:rsidRPr="00C03E1F">
              <w:rPr>
                <w:rFonts w:cstheme="minorHAnsi"/>
                <w:u w:val="single"/>
              </w:rPr>
              <w:t>:</w:t>
            </w:r>
            <w:r w:rsidR="00A0552F">
              <w:rPr>
                <w:rFonts w:cstheme="minorHAnsi"/>
                <w:u w:val="single"/>
              </w:rPr>
              <w:t xml:space="preserve"> </w:t>
            </w:r>
            <w:r w:rsidR="00A0552F">
              <w:rPr>
                <w:u w:val="single"/>
              </w:rPr>
              <w:t>Square and Cube Numbers</w:t>
            </w:r>
          </w:p>
          <w:p w:rsidR="00A0552F" w:rsidRDefault="00A0552F" w:rsidP="00A0552F">
            <w:pPr>
              <w:rPr>
                <w:u w:val="single"/>
              </w:rPr>
            </w:pPr>
          </w:p>
          <w:p w:rsidR="00A0552F" w:rsidRDefault="0026562A" w:rsidP="00A0552F">
            <w:pPr>
              <w:rPr>
                <w:u w:val="single"/>
              </w:rPr>
            </w:pPr>
            <w:hyperlink r:id="rId14" w:history="1">
              <w:r w:rsidR="00A0552F">
                <w:rPr>
                  <w:rStyle w:val="Hyperlink"/>
                </w:rPr>
                <w:t>Square and Cube Numbers</w:t>
              </w:r>
            </w:hyperlink>
          </w:p>
          <w:p w:rsidR="00A0552F" w:rsidRDefault="00A0552F" w:rsidP="00A0552F">
            <w:r>
              <w:t xml:space="preserve">Using the above link revisit square and cube numbers. A square number is the product of a number multiplied by itself i.e. 9 is a square number because </w:t>
            </w:r>
          </w:p>
          <w:p w:rsidR="00A0552F" w:rsidRDefault="00A0552F" w:rsidP="00A0552F">
            <w:r>
              <w:t>9 = 3 x 3. 100 is also a square number because 100 = 10 x 10 etc. A cube number is the product of a number multiplied by itself 3 times i.e. 8 is a cube number because 8 = 2 x 2 x 2. 27 is a square number because 27 = 3 x 3 x 3 etc.</w:t>
            </w:r>
          </w:p>
          <w:p w:rsidR="00A0552F" w:rsidRPr="00A0552F" w:rsidRDefault="00A0552F" w:rsidP="00A0552F">
            <w:r>
              <w:t xml:space="preserve">Complete the worksheet entitled ‘Square and Cube Numbers’. </w:t>
            </w:r>
          </w:p>
          <w:p w:rsidR="00311D25" w:rsidRDefault="00311D25" w:rsidP="00311D25">
            <w:pPr>
              <w:rPr>
                <w:u w:val="single"/>
              </w:rPr>
            </w:pPr>
            <w:r w:rsidRPr="006F6AE9">
              <w:rPr>
                <w:u w:val="single"/>
              </w:rPr>
              <w:t xml:space="preserve"> </w:t>
            </w:r>
          </w:p>
          <w:p w:rsidR="00311D25" w:rsidRPr="00CB6C5C" w:rsidRDefault="00311D25" w:rsidP="00311D25">
            <w:r>
              <w:t xml:space="preserve"> </w:t>
            </w:r>
          </w:p>
        </w:tc>
      </w:tr>
      <w:tr w:rsidR="00311D25" w:rsidTr="002F142A">
        <w:trPr>
          <w:trHeight w:val="287"/>
        </w:trPr>
        <w:tc>
          <w:tcPr>
            <w:tcW w:w="973" w:type="pct"/>
          </w:tcPr>
          <w:p w:rsidR="00311D25" w:rsidRDefault="00311D25" w:rsidP="00311D25">
            <w:pPr>
              <w:rPr>
                <w:u w:val="single"/>
              </w:rPr>
            </w:pPr>
            <w:r w:rsidRPr="00B47435">
              <w:rPr>
                <w:u w:val="single"/>
              </w:rPr>
              <w:lastRenderedPageBreak/>
              <w:t>History:</w:t>
            </w:r>
            <w:r w:rsidR="00AE0532">
              <w:rPr>
                <w:u w:val="single"/>
              </w:rPr>
              <w:t xml:space="preserve"> What was Alexander the Great’s impact on the Greek Empire?</w:t>
            </w:r>
          </w:p>
          <w:p w:rsidR="00AE0532" w:rsidRDefault="00AE0532" w:rsidP="00311D25">
            <w:pPr>
              <w:rPr>
                <w:u w:val="single"/>
              </w:rPr>
            </w:pPr>
          </w:p>
          <w:p w:rsidR="00AE0532" w:rsidRPr="00325A44" w:rsidRDefault="00325A44" w:rsidP="00311D25">
            <w:r w:rsidRPr="00325A44">
              <w:t xml:space="preserve">Using the ‘Alexander the Great and the Greek Empire’ PowerPoint </w:t>
            </w:r>
            <w:r>
              <w:t xml:space="preserve">start by looking at the 4 images commemorating Alexander: the statue in Greece, the medallion from France, the painting from Afghanistan and the Egyptian cartouche. Try to think what these sources can tell us about Alexander- make notes. Then read the slides retelling Alexander’s story and the expansion of the Greek empire- making notes of the key events and dates around which they occurred. Finally, using the ‘Alexander the Great- Conquest Map’ colour in the different parts of the map and the dates he conquered them (further instructions on the sheet) and write a brief description about how each part of the expansion conquest took place (using your notes from the slides). </w:t>
            </w:r>
          </w:p>
          <w:p w:rsidR="00311D25" w:rsidRPr="00325A44" w:rsidRDefault="00311D25" w:rsidP="00311D25">
            <w:pPr>
              <w:rPr>
                <w:bCs/>
              </w:rPr>
            </w:pPr>
          </w:p>
          <w:p w:rsidR="00311D25" w:rsidRPr="00127F08" w:rsidRDefault="00311D25" w:rsidP="00311D25">
            <w:pPr>
              <w:rPr>
                <w:bCs/>
              </w:rPr>
            </w:pPr>
          </w:p>
        </w:tc>
        <w:tc>
          <w:tcPr>
            <w:tcW w:w="1018" w:type="pct"/>
          </w:tcPr>
          <w:p w:rsidR="00311D25" w:rsidRDefault="00311D25" w:rsidP="00311D25">
            <w:pPr>
              <w:rPr>
                <w:u w:val="single"/>
              </w:rPr>
            </w:pPr>
            <w:r>
              <w:rPr>
                <w:u w:val="single"/>
              </w:rPr>
              <w:lastRenderedPageBreak/>
              <w:t>Geography:</w:t>
            </w:r>
            <w:r w:rsidR="00AE0532">
              <w:rPr>
                <w:u w:val="single"/>
              </w:rPr>
              <w:t xml:space="preserve"> Why do people visit Greece?</w:t>
            </w:r>
          </w:p>
          <w:p w:rsidR="00AE0532" w:rsidRDefault="00AE0532" w:rsidP="00311D25">
            <w:pPr>
              <w:rPr>
                <w:u w:val="single"/>
              </w:rPr>
            </w:pPr>
          </w:p>
          <w:p w:rsidR="00AE0532" w:rsidRDefault="00AE0532" w:rsidP="00311D25">
            <w:r>
              <w:t>Approximately 11 million people live in Greece whereas before the pandemic approximately 26 million people visited Greece each year. Your task today is to find out why so many people visit Greece.</w:t>
            </w:r>
          </w:p>
          <w:p w:rsidR="00AE0532" w:rsidRDefault="00AE0532" w:rsidP="00311D25"/>
          <w:p w:rsidR="00AE0532" w:rsidRDefault="00AE0532" w:rsidP="00311D25">
            <w:r>
              <w:t>In your research you will want to find out about the landmarks in Greece, Greek climate, popular holiday destinations within the mainland and on the Greek islands, things to see and do, Greek food and Greek culture.</w:t>
            </w:r>
          </w:p>
          <w:p w:rsidR="00AE0532" w:rsidRDefault="00AE0532" w:rsidP="00311D25"/>
          <w:p w:rsidR="00AE0532" w:rsidRPr="00AE0532" w:rsidRDefault="00AE0532" w:rsidP="00311D25">
            <w:r>
              <w:t>Try to organise your research underneath the different headings and include pictures where possible as this will provide the basis for next week’s lesson in which you will be creating a ‘holiday brochure’ persuading people to visit Greece.</w:t>
            </w:r>
          </w:p>
          <w:p w:rsidR="00311D25" w:rsidRDefault="00311D25" w:rsidP="00311D25">
            <w:pPr>
              <w:rPr>
                <w:u w:val="single"/>
              </w:rPr>
            </w:pPr>
          </w:p>
          <w:p w:rsidR="00311D25" w:rsidRPr="008D2AED" w:rsidRDefault="00311D25" w:rsidP="00311D25"/>
          <w:p w:rsidR="00311D25" w:rsidRDefault="00311D25" w:rsidP="00311D25">
            <w:pPr>
              <w:rPr>
                <w:b/>
                <w:u w:val="single"/>
              </w:rPr>
            </w:pPr>
            <w:r w:rsidRPr="00EC07C9">
              <w:rPr>
                <w:b/>
                <w:u w:val="single"/>
              </w:rPr>
              <w:t>TT Rockstars</w:t>
            </w:r>
          </w:p>
          <w:p w:rsidR="00311D25" w:rsidRPr="009770DE" w:rsidRDefault="00311D25" w:rsidP="00311D25"/>
        </w:tc>
        <w:tc>
          <w:tcPr>
            <w:tcW w:w="1065" w:type="pct"/>
          </w:tcPr>
          <w:p w:rsidR="00774120" w:rsidRDefault="00311D25" w:rsidP="00311D25">
            <w:pPr>
              <w:tabs>
                <w:tab w:val="left" w:pos="2180"/>
              </w:tabs>
              <w:rPr>
                <w:u w:val="single"/>
              </w:rPr>
            </w:pPr>
            <w:r>
              <w:rPr>
                <w:u w:val="single"/>
              </w:rPr>
              <w:lastRenderedPageBreak/>
              <w:t>R.E</w:t>
            </w:r>
            <w:r w:rsidR="00774120">
              <w:rPr>
                <w:u w:val="single"/>
              </w:rPr>
              <w:t>: The Beatitudes</w:t>
            </w:r>
            <w:r w:rsidR="00F602FF">
              <w:rPr>
                <w:u w:val="single"/>
              </w:rPr>
              <w:t xml:space="preserve"> (Matt 5:3-11)</w:t>
            </w:r>
          </w:p>
          <w:p w:rsidR="00311D25" w:rsidRDefault="00774120" w:rsidP="00311D25">
            <w:pPr>
              <w:tabs>
                <w:tab w:val="left" w:pos="2180"/>
              </w:tabs>
              <w:rPr>
                <w:u w:val="single"/>
              </w:rPr>
            </w:pPr>
            <w:r>
              <w:rPr>
                <w:u w:val="single"/>
              </w:rPr>
              <w:t xml:space="preserve"> </w:t>
            </w:r>
          </w:p>
          <w:p w:rsidR="00F602FF" w:rsidRPr="00F602FF" w:rsidRDefault="00F602FF" w:rsidP="00311D25">
            <w:pPr>
              <w:tabs>
                <w:tab w:val="left" w:pos="2180"/>
              </w:tabs>
            </w:pPr>
            <w:r>
              <w:t>As</w:t>
            </w:r>
            <w:r w:rsidRPr="00F602FF">
              <w:t xml:space="preserve"> usual, a large crowd was following Jesus eager to hear his teaching. He went up a hill, so that he could see the crowd and they could see him. Jesus sat down and taught people about the </w:t>
            </w:r>
            <w:r w:rsidRPr="00F602FF">
              <w:rPr>
                <w:b/>
              </w:rPr>
              <w:t>blessings</w:t>
            </w:r>
            <w:r w:rsidRPr="00F602FF">
              <w:t xml:space="preserve"> they will have if they follow his teachings.</w:t>
            </w:r>
          </w:p>
          <w:p w:rsidR="00F602FF" w:rsidRDefault="00F602FF" w:rsidP="00311D25">
            <w:pPr>
              <w:tabs>
                <w:tab w:val="left" w:pos="2180"/>
              </w:tabs>
              <w:rPr>
                <w:u w:val="single"/>
              </w:rPr>
            </w:pPr>
          </w:p>
          <w:p w:rsidR="00311D25" w:rsidRDefault="0026562A" w:rsidP="00311D25">
            <w:pPr>
              <w:tabs>
                <w:tab w:val="left" w:pos="2180"/>
              </w:tabs>
            </w:pPr>
            <w:hyperlink r:id="rId15" w:history="1">
              <w:r w:rsidR="00774120">
                <w:rPr>
                  <w:rStyle w:val="Hyperlink"/>
                </w:rPr>
                <w:t>The Beatitudes, Matthew 5:3-11 - YouTube</w:t>
              </w:r>
            </w:hyperlink>
          </w:p>
          <w:p w:rsidR="00774120" w:rsidRDefault="00774120" w:rsidP="00311D25">
            <w:pPr>
              <w:tabs>
                <w:tab w:val="left" w:pos="2180"/>
              </w:tabs>
            </w:pPr>
          </w:p>
          <w:p w:rsidR="00774120" w:rsidRDefault="00F602FF" w:rsidP="00311D25">
            <w:pPr>
              <w:tabs>
                <w:tab w:val="left" w:pos="2180"/>
              </w:tabs>
            </w:pPr>
            <w:r w:rsidRPr="00F602FF">
              <w:t>Using the video above research what the Beatitudes are.</w:t>
            </w:r>
          </w:p>
          <w:p w:rsidR="00F602FF" w:rsidRDefault="00F602FF" w:rsidP="00311D25">
            <w:pPr>
              <w:tabs>
                <w:tab w:val="left" w:pos="2180"/>
              </w:tabs>
            </w:pPr>
          </w:p>
          <w:p w:rsidR="00F602FF" w:rsidRPr="00F602FF" w:rsidRDefault="00F602FF" w:rsidP="00311D25">
            <w:pPr>
              <w:tabs>
                <w:tab w:val="left" w:pos="2180"/>
              </w:tabs>
            </w:pPr>
            <w:r>
              <w:t>Write out the Beatitudes.</w:t>
            </w:r>
          </w:p>
          <w:p w:rsidR="00F602FF" w:rsidRPr="00F602FF" w:rsidRDefault="00F602FF" w:rsidP="00311D25">
            <w:pPr>
              <w:tabs>
                <w:tab w:val="left" w:pos="2180"/>
              </w:tabs>
            </w:pPr>
          </w:p>
          <w:p w:rsidR="00F602FF" w:rsidRPr="00F602FF" w:rsidRDefault="00F602FF" w:rsidP="00311D25">
            <w:pPr>
              <w:tabs>
                <w:tab w:val="left" w:pos="2180"/>
              </w:tabs>
            </w:pPr>
            <w:r w:rsidRPr="00F602FF">
              <w:t>Choose one of the Beatitudes and write a modern day version of</w:t>
            </w:r>
            <w:r w:rsidR="00BF39E0">
              <w:t xml:space="preserve"> how you or</w:t>
            </w:r>
            <w:r w:rsidRPr="00F602FF">
              <w:t xml:space="preserve"> someone </w:t>
            </w:r>
            <w:r w:rsidR="00BF39E0">
              <w:t xml:space="preserve">can put this Beatitude </w:t>
            </w:r>
            <w:r w:rsidRPr="00F602FF">
              <w:t>in to practice.</w:t>
            </w:r>
          </w:p>
          <w:p w:rsidR="00F602FF" w:rsidRDefault="00F602FF" w:rsidP="00311D25">
            <w:pPr>
              <w:tabs>
                <w:tab w:val="left" w:pos="2180"/>
              </w:tabs>
              <w:rPr>
                <w:u w:val="single"/>
              </w:rPr>
            </w:pPr>
          </w:p>
          <w:p w:rsidR="00311D25" w:rsidRPr="00EC07C9" w:rsidRDefault="00311D25" w:rsidP="00311D25">
            <w:pPr>
              <w:tabs>
                <w:tab w:val="left" w:pos="2180"/>
              </w:tabs>
              <w:rPr>
                <w:b/>
                <w:u w:val="single"/>
              </w:rPr>
            </w:pPr>
            <w:r w:rsidRPr="00EC07C9">
              <w:rPr>
                <w:b/>
                <w:u w:val="single"/>
              </w:rPr>
              <w:t>TT Rockstars</w:t>
            </w:r>
          </w:p>
        </w:tc>
        <w:tc>
          <w:tcPr>
            <w:tcW w:w="1020" w:type="pct"/>
          </w:tcPr>
          <w:p w:rsidR="00311D25" w:rsidRDefault="00311D25" w:rsidP="00311D25">
            <w:pPr>
              <w:rPr>
                <w:u w:val="single"/>
              </w:rPr>
            </w:pPr>
            <w:r>
              <w:rPr>
                <w:u w:val="single"/>
              </w:rPr>
              <w:t xml:space="preserve">Art: Parthenon </w:t>
            </w:r>
            <w:r w:rsidR="00824F55">
              <w:rPr>
                <w:u w:val="single"/>
              </w:rPr>
              <w:t xml:space="preserve">of Athens </w:t>
            </w:r>
          </w:p>
          <w:p w:rsidR="00824F55" w:rsidRDefault="00824F55" w:rsidP="00311D25">
            <w:pPr>
              <w:rPr>
                <w:u w:val="single"/>
              </w:rPr>
            </w:pPr>
          </w:p>
          <w:p w:rsidR="00824F55" w:rsidRDefault="00824F55" w:rsidP="00311D25">
            <w:pPr>
              <w:rPr>
                <w:u w:val="single"/>
              </w:rPr>
            </w:pPr>
          </w:p>
          <w:p w:rsidR="00C22E0A" w:rsidRDefault="00C22E0A" w:rsidP="00311D25">
            <w:r w:rsidRPr="00C22E0A">
              <w:t>Today you are going to be researching the Parthenon temple and the different columns designs invented by the ancient Greeks.</w:t>
            </w:r>
          </w:p>
          <w:p w:rsidR="00C22E0A" w:rsidRDefault="00C22E0A" w:rsidP="00311D25"/>
          <w:p w:rsidR="00C22E0A" w:rsidRDefault="00C22E0A" w:rsidP="00311D25">
            <w:r>
              <w:t>Using the resources and the internet (with an adult’s permission) research key information on the Parthenon to enable you to answer the questions.</w:t>
            </w:r>
          </w:p>
          <w:p w:rsidR="00C22E0A" w:rsidRDefault="00C22E0A" w:rsidP="00311D25"/>
          <w:p w:rsidR="00C22E0A" w:rsidRDefault="0026562A" w:rsidP="00311D25">
            <w:hyperlink r:id="rId16" w:history="1">
              <w:r w:rsidR="00824F55">
                <w:rPr>
                  <w:rStyle w:val="Hyperlink"/>
                </w:rPr>
                <w:t>The Parthenon (timetrips.co.uk)</w:t>
              </w:r>
            </w:hyperlink>
          </w:p>
          <w:p w:rsidR="00824F55" w:rsidRDefault="00824F55" w:rsidP="00311D25"/>
          <w:p w:rsidR="00824F55" w:rsidRDefault="0026562A" w:rsidP="00311D25">
            <w:hyperlink r:id="rId17" w:history="1">
              <w:r w:rsidR="00D27AAA">
                <w:rPr>
                  <w:rStyle w:val="Hyperlink"/>
                </w:rPr>
                <w:t>360° Explore the ancient Acropolis in Athens - BBC - YouTube</w:t>
              </w:r>
            </w:hyperlink>
          </w:p>
          <w:p w:rsidR="00D27AAA" w:rsidRDefault="00D27AAA" w:rsidP="00311D25"/>
          <w:p w:rsidR="00D27AAA" w:rsidRDefault="0026562A" w:rsidP="00311D25">
            <w:hyperlink r:id="rId18" w:history="1">
              <w:r w:rsidR="00D27AAA">
                <w:rPr>
                  <w:rStyle w:val="Hyperlink"/>
                </w:rPr>
                <w:t>Let's Visit the Parthenon - History Tour in AC: Odyssey Discovery Mode - YouTube</w:t>
              </w:r>
            </w:hyperlink>
          </w:p>
          <w:p w:rsidR="00824F55" w:rsidRDefault="00824F55" w:rsidP="00311D25">
            <w:pPr>
              <w:rPr>
                <w:u w:val="single"/>
              </w:rPr>
            </w:pPr>
          </w:p>
          <w:p w:rsidR="00C22E0A" w:rsidRDefault="00C22E0A" w:rsidP="00311D25">
            <w:pPr>
              <w:rPr>
                <w:u w:val="single"/>
              </w:rPr>
            </w:pPr>
          </w:p>
          <w:p w:rsidR="00311D25" w:rsidRDefault="00311D25" w:rsidP="00311D25">
            <w:pPr>
              <w:tabs>
                <w:tab w:val="left" w:pos="2180"/>
              </w:tabs>
              <w:rPr>
                <w:u w:val="single"/>
              </w:rPr>
            </w:pPr>
            <w:r w:rsidRPr="0086257C">
              <w:rPr>
                <w:u w:val="single"/>
              </w:rPr>
              <w:t>Chess</w:t>
            </w:r>
          </w:p>
          <w:p w:rsidR="00311D25" w:rsidRDefault="00311D25" w:rsidP="00311D25">
            <w:pPr>
              <w:tabs>
                <w:tab w:val="left" w:pos="2180"/>
              </w:tabs>
              <w:rPr>
                <w:u w:val="single"/>
              </w:rPr>
            </w:pPr>
          </w:p>
          <w:p w:rsidR="00311D25" w:rsidRPr="00F555FD" w:rsidRDefault="00311D25" w:rsidP="00311D25">
            <w:pPr>
              <w:tabs>
                <w:tab w:val="left" w:pos="2180"/>
              </w:tabs>
            </w:pPr>
            <w:r w:rsidRPr="00F555FD">
              <w:t xml:space="preserve">Continue to practise your opening and different techniques recently taught. If </w:t>
            </w:r>
            <w:r w:rsidRPr="00F555FD">
              <w:lastRenderedPageBreak/>
              <w:t>possible you can use chesskid.com to practise and play.</w:t>
            </w:r>
          </w:p>
          <w:p w:rsidR="00311D25" w:rsidRPr="00AC6361" w:rsidRDefault="00311D25" w:rsidP="00311D25">
            <w:pPr>
              <w:rPr>
                <w:u w:val="single"/>
              </w:rPr>
            </w:pPr>
          </w:p>
          <w:p w:rsidR="00311D25" w:rsidRDefault="00311D25" w:rsidP="00311D25">
            <w:pPr>
              <w:rPr>
                <w:b/>
                <w:u w:val="single"/>
              </w:rPr>
            </w:pPr>
            <w:r w:rsidRPr="00847219">
              <w:rPr>
                <w:b/>
                <w:u w:val="single"/>
              </w:rPr>
              <w:t>Handwriting Practise</w:t>
            </w:r>
          </w:p>
          <w:p w:rsidR="00311D25" w:rsidRDefault="00311D25" w:rsidP="00311D25">
            <w:pPr>
              <w:rPr>
                <w:b/>
                <w:u w:val="single"/>
              </w:rPr>
            </w:pPr>
            <w:r w:rsidRPr="00EC07C9">
              <w:rPr>
                <w:b/>
                <w:u w:val="single"/>
              </w:rPr>
              <w:t>Home reading oxford reading tree</w:t>
            </w:r>
          </w:p>
          <w:p w:rsidR="00311D25" w:rsidRDefault="00311D25" w:rsidP="00311D25">
            <w:pPr>
              <w:rPr>
                <w:b/>
                <w:u w:val="single"/>
              </w:rPr>
            </w:pPr>
          </w:p>
          <w:p w:rsidR="00311D25" w:rsidRDefault="00311D25" w:rsidP="00311D25">
            <w:pPr>
              <w:rPr>
                <w:b/>
                <w:u w:val="single"/>
              </w:rPr>
            </w:pPr>
          </w:p>
          <w:p w:rsidR="00311D25" w:rsidRPr="00847219" w:rsidRDefault="00311D25" w:rsidP="00311D25">
            <w:pPr>
              <w:rPr>
                <w:b/>
                <w:u w:val="single"/>
              </w:rPr>
            </w:pPr>
            <w:r>
              <w:rPr>
                <w:b/>
                <w:u w:val="single"/>
              </w:rPr>
              <w:t>Don’t forget to be having a go at the well-being activities as well.</w:t>
            </w:r>
          </w:p>
          <w:p w:rsidR="00311D25" w:rsidRPr="00EC07C9" w:rsidRDefault="00311D25" w:rsidP="00311D25">
            <w:pPr>
              <w:rPr>
                <w:b/>
                <w:u w:val="single"/>
              </w:rPr>
            </w:pPr>
          </w:p>
        </w:tc>
        <w:tc>
          <w:tcPr>
            <w:tcW w:w="924" w:type="pct"/>
          </w:tcPr>
          <w:p w:rsidR="00DC3D67" w:rsidRDefault="00311D25" w:rsidP="00311D25">
            <w:pPr>
              <w:rPr>
                <w:u w:val="single"/>
              </w:rPr>
            </w:pPr>
            <w:r>
              <w:rPr>
                <w:u w:val="single"/>
              </w:rPr>
              <w:lastRenderedPageBreak/>
              <w:t xml:space="preserve">Science: </w:t>
            </w:r>
            <w:r w:rsidR="00E925FB">
              <w:rPr>
                <w:u w:val="single"/>
              </w:rPr>
              <w:t xml:space="preserve"> </w:t>
            </w:r>
            <w:r w:rsidR="00F602FF">
              <w:rPr>
                <w:u w:val="single"/>
              </w:rPr>
              <w:t>C</w:t>
            </w:r>
            <w:r w:rsidR="00774120">
              <w:rPr>
                <w:u w:val="single"/>
              </w:rPr>
              <w:t>ontact forces</w:t>
            </w:r>
            <w:r w:rsidR="00DC3D67">
              <w:rPr>
                <w:u w:val="single"/>
              </w:rPr>
              <w:t xml:space="preserve"> </w:t>
            </w:r>
          </w:p>
          <w:p w:rsidR="00DC3D67" w:rsidRDefault="00DC3D67" w:rsidP="00311D25">
            <w:pPr>
              <w:rPr>
                <w:u w:val="single"/>
              </w:rPr>
            </w:pPr>
          </w:p>
          <w:p w:rsidR="00DC3D67" w:rsidRDefault="00DC3D67" w:rsidP="00DC3D67">
            <w:pPr>
              <w:rPr>
                <w:rFonts w:cstheme="minorHAnsi"/>
              </w:rPr>
            </w:pPr>
            <w:r w:rsidRPr="00DC3D67">
              <w:rPr>
                <w:rFonts w:cstheme="minorHAnsi"/>
              </w:rPr>
              <w:t>Gravity is a force which works even when objects aren’t touching. If you drop a ball it will fall down to the ground because it is pulled down by gravity. Some forces only work when objects are in contact. Watch this video and carry out the activities to learn about 3 contact forces. Record your answers on a piece of paper or in a book so that you can share them with your teachers.</w:t>
            </w:r>
          </w:p>
          <w:p w:rsidR="00DC3D67" w:rsidRPr="00DC3D67" w:rsidRDefault="00DC3D67" w:rsidP="00DC3D67">
            <w:pPr>
              <w:rPr>
                <w:rFonts w:cstheme="minorHAnsi"/>
              </w:rPr>
            </w:pPr>
          </w:p>
          <w:p w:rsidR="00DC3D67" w:rsidRDefault="0026562A" w:rsidP="00DC3D67">
            <w:pPr>
              <w:rPr>
                <w:rFonts w:cstheme="minorHAnsi"/>
              </w:rPr>
            </w:pPr>
            <w:hyperlink r:id="rId19" w:history="1">
              <w:r w:rsidR="00DC3D67" w:rsidRPr="00DC3D67">
                <w:rPr>
                  <w:rStyle w:val="Hyperlink"/>
                  <w:rFonts w:cstheme="minorHAnsi"/>
                </w:rPr>
                <w:t>https://classroom.thenational.academy/lessons/what-are-contact-forces-74t3gc?step=2&amp;activity=video</w:t>
              </w:r>
            </w:hyperlink>
            <w:r w:rsidR="00DC3D67" w:rsidRPr="00DC3D67">
              <w:rPr>
                <w:rFonts w:cstheme="minorHAnsi"/>
              </w:rPr>
              <w:t xml:space="preserve"> </w:t>
            </w:r>
          </w:p>
          <w:p w:rsidR="00DC3D67" w:rsidRPr="00DC3D67" w:rsidRDefault="00DC3D67" w:rsidP="00DC3D67">
            <w:pPr>
              <w:rPr>
                <w:rFonts w:cstheme="minorHAnsi"/>
              </w:rPr>
            </w:pPr>
          </w:p>
          <w:p w:rsidR="00DC3D67" w:rsidRPr="00DC3D67" w:rsidRDefault="00DC3D67" w:rsidP="00DC3D67">
            <w:pPr>
              <w:rPr>
                <w:rFonts w:cstheme="minorHAnsi"/>
              </w:rPr>
            </w:pPr>
            <w:r w:rsidRPr="00DC3D67">
              <w:rPr>
                <w:rFonts w:cstheme="minorHAnsi"/>
              </w:rPr>
              <w:t>Don’t forget to try the exit quiz.</w:t>
            </w:r>
          </w:p>
          <w:p w:rsidR="00DC3D67" w:rsidRDefault="00DC3D67" w:rsidP="00311D25">
            <w:pPr>
              <w:rPr>
                <w:u w:val="single"/>
              </w:rPr>
            </w:pPr>
          </w:p>
          <w:p w:rsidR="00311D25" w:rsidRDefault="00311D25" w:rsidP="00311D25">
            <w:pPr>
              <w:rPr>
                <w:u w:val="single"/>
              </w:rPr>
            </w:pPr>
          </w:p>
          <w:p w:rsidR="00311D25" w:rsidRDefault="00311D25" w:rsidP="00311D25">
            <w:pPr>
              <w:rPr>
                <w:u w:val="single"/>
              </w:rPr>
            </w:pPr>
          </w:p>
          <w:p w:rsidR="00311D25" w:rsidRPr="00F62694" w:rsidRDefault="00311D25" w:rsidP="00311D25"/>
          <w:p w:rsidR="00311D25" w:rsidRDefault="00311D25" w:rsidP="00311D25">
            <w:pPr>
              <w:rPr>
                <w:b/>
                <w:u w:val="single"/>
              </w:rPr>
            </w:pPr>
            <w:r w:rsidRPr="00EC07C9">
              <w:rPr>
                <w:b/>
                <w:u w:val="single"/>
              </w:rPr>
              <w:t>TT Rockstars</w:t>
            </w:r>
          </w:p>
          <w:p w:rsidR="00311D25" w:rsidRPr="00EC07C9" w:rsidRDefault="00311D25" w:rsidP="00311D25">
            <w:pPr>
              <w:rPr>
                <w:b/>
                <w:u w:val="single"/>
              </w:rPr>
            </w:pPr>
            <w:r w:rsidRPr="00EC07C9">
              <w:rPr>
                <w:b/>
                <w:u w:val="single"/>
              </w:rPr>
              <w:lastRenderedPageBreak/>
              <w:t>Home reading oxford reading tree</w:t>
            </w:r>
          </w:p>
        </w:tc>
      </w:tr>
    </w:tbl>
    <w:p w:rsidR="00773855" w:rsidRPr="00773855" w:rsidRDefault="00773855" w:rsidP="00773855"/>
    <w:sectPr w:rsidR="00773855" w:rsidRPr="00773855" w:rsidSect="004B42DF">
      <w:headerReference w:type="default" r:id="rId2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562A" w:rsidRDefault="0026562A" w:rsidP="00773855">
      <w:pPr>
        <w:spacing w:after="0" w:line="240" w:lineRule="auto"/>
      </w:pPr>
      <w:r>
        <w:separator/>
      </w:r>
    </w:p>
  </w:endnote>
  <w:endnote w:type="continuationSeparator" w:id="0">
    <w:p w:rsidR="0026562A" w:rsidRDefault="0026562A" w:rsidP="007738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562A" w:rsidRDefault="0026562A" w:rsidP="00773855">
      <w:pPr>
        <w:spacing w:after="0" w:line="240" w:lineRule="auto"/>
      </w:pPr>
      <w:r>
        <w:separator/>
      </w:r>
    </w:p>
  </w:footnote>
  <w:footnote w:type="continuationSeparator" w:id="0">
    <w:p w:rsidR="0026562A" w:rsidRDefault="0026562A" w:rsidP="007738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5FB" w:rsidRDefault="00E925FB" w:rsidP="00773855">
    <w:pPr>
      <w:pStyle w:val="Header"/>
    </w:pPr>
    <w:r>
      <w:rPr>
        <w:rFonts w:ascii="Calibri" w:hAnsi="Calibri" w:cs="Calibri"/>
        <w:noProof/>
        <w:color w:val="000000"/>
        <w:bdr w:val="none" w:sz="0" w:space="0" w:color="auto" w:frame="1"/>
        <w:lang w:eastAsia="en-GB"/>
      </w:rPr>
      <w:drawing>
        <wp:inline distT="0" distB="0" distL="0" distR="0" wp14:anchorId="542B5EB4" wp14:editId="1EDCEFDE">
          <wp:extent cx="1333500" cy="593090"/>
          <wp:effectExtent l="0" t="0" r="0" b="0"/>
          <wp:docPr id="2" name="Picture 2" descr="Our Lady &amp; St Edw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r Lady &amp; St Edward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4397" cy="651308"/>
                  </a:xfrm>
                  <a:prstGeom prst="rect">
                    <a:avLst/>
                  </a:prstGeom>
                  <a:noFill/>
                  <a:ln>
                    <a:noFill/>
                  </a:ln>
                </pic:spPr>
              </pic:pic>
            </a:graphicData>
          </a:graphic>
        </wp:inline>
      </w:drawing>
    </w:r>
    <w:r>
      <w:rPr>
        <w:noProof/>
        <w:lang w:eastAsia="en-GB"/>
      </w:rPr>
      <mc:AlternateContent>
        <mc:Choice Requires="wps">
          <w:drawing>
            <wp:anchor distT="0" distB="0" distL="114300" distR="114300" simplePos="0" relativeHeight="251659264" behindDoc="0" locked="0" layoutInCell="1" allowOverlap="1" wp14:anchorId="72F09FC1" wp14:editId="142DA427">
              <wp:simplePos x="0" y="0"/>
              <wp:positionH relativeFrom="column">
                <wp:posOffset>2105025</wp:posOffset>
              </wp:positionH>
              <wp:positionV relativeFrom="paragraph">
                <wp:posOffset>-85725</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E925FB" w:rsidRPr="00773855" w:rsidRDefault="00E925FB" w:rsidP="00773855">
                          <w:pPr>
                            <w:pStyle w:val="Header"/>
                            <w:rPr>
                              <w:rFonts w:ascii="Calibri" w:hAnsi="Calibri" w:cs="Calibri"/>
                              <w:noProof/>
                              <w:color w:val="000000" w:themeColor="text1"/>
                              <w:sz w:val="72"/>
                              <w:szCs w:val="72"/>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w:hAnsi="Calibri" w:cs="Calibri"/>
                              <w:noProof/>
                              <w:color w:val="000000" w:themeColor="text1"/>
                              <w:sz w:val="72"/>
                              <w:szCs w:val="72"/>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Home Learning Timetable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72F09FC1" id="_x0000_t202" coordsize="21600,21600" o:spt="202" path="m,l,21600r21600,l21600,xe">
              <v:stroke joinstyle="miter"/>
              <v:path gradientshapeok="t" o:connecttype="rect"/>
            </v:shapetype>
            <v:shape id="Text Box 1" o:spid="_x0000_s1026" type="#_x0000_t202" style="position:absolute;margin-left:165.75pt;margin-top:-6.7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" filled="f" stroked="f">
              <v:textbox style="mso-fit-shape-to-text:t">
                <w:txbxContent>
                  <w:p w:rsidR="007622E7" w:rsidRPr="00773855" w:rsidRDefault="007622E7" w:rsidP="00773855">
                    <w:pPr>
                      <w:pStyle w:val="Header"/>
                      <w:rPr>
                        <w:rFonts w:ascii="Calibri" w:hAnsi="Calibri" w:cs="Calibri"/>
                        <w:noProof/>
                        <w:color w:val="000000" w:themeColor="text1"/>
                        <w:sz w:val="72"/>
                        <w:szCs w:val="72"/>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w:hAnsi="Calibri" w:cs="Calibri"/>
                        <w:noProof/>
                        <w:color w:val="000000" w:themeColor="text1"/>
                        <w:sz w:val="72"/>
                        <w:szCs w:val="72"/>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Home Learning Timetable</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DC62C1"/>
    <w:multiLevelType w:val="hybridMultilevel"/>
    <w:tmpl w:val="2DE89C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855"/>
    <w:rsid w:val="00000453"/>
    <w:rsid w:val="00007308"/>
    <w:rsid w:val="0001017D"/>
    <w:rsid w:val="00021FC1"/>
    <w:rsid w:val="000234D8"/>
    <w:rsid w:val="000422AC"/>
    <w:rsid w:val="00042E9A"/>
    <w:rsid w:val="00047D98"/>
    <w:rsid w:val="0005022A"/>
    <w:rsid w:val="0006605F"/>
    <w:rsid w:val="00082555"/>
    <w:rsid w:val="000859F5"/>
    <w:rsid w:val="00090924"/>
    <w:rsid w:val="000C6F90"/>
    <w:rsid w:val="000D5724"/>
    <w:rsid w:val="000E2571"/>
    <w:rsid w:val="00113477"/>
    <w:rsid w:val="00127F08"/>
    <w:rsid w:val="00137DF9"/>
    <w:rsid w:val="001527A0"/>
    <w:rsid w:val="00187A6E"/>
    <w:rsid w:val="001940D8"/>
    <w:rsid w:val="001A7320"/>
    <w:rsid w:val="001B018C"/>
    <w:rsid w:val="001B1399"/>
    <w:rsid w:val="001B1D1D"/>
    <w:rsid w:val="001C60D7"/>
    <w:rsid w:val="001C7319"/>
    <w:rsid w:val="001F0863"/>
    <w:rsid w:val="00204D7E"/>
    <w:rsid w:val="00220AA4"/>
    <w:rsid w:val="0024296F"/>
    <w:rsid w:val="00254D2B"/>
    <w:rsid w:val="0025570D"/>
    <w:rsid w:val="0026562A"/>
    <w:rsid w:val="002737B8"/>
    <w:rsid w:val="002A1918"/>
    <w:rsid w:val="002D27A0"/>
    <w:rsid w:val="002D5179"/>
    <w:rsid w:val="002E455D"/>
    <w:rsid w:val="002F142A"/>
    <w:rsid w:val="002F625A"/>
    <w:rsid w:val="00311D25"/>
    <w:rsid w:val="003243D5"/>
    <w:rsid w:val="00325A44"/>
    <w:rsid w:val="00340312"/>
    <w:rsid w:val="00344439"/>
    <w:rsid w:val="00350C16"/>
    <w:rsid w:val="00365437"/>
    <w:rsid w:val="00372081"/>
    <w:rsid w:val="003737F1"/>
    <w:rsid w:val="003B05D8"/>
    <w:rsid w:val="003D0D05"/>
    <w:rsid w:val="003D76B8"/>
    <w:rsid w:val="00413099"/>
    <w:rsid w:val="00416D39"/>
    <w:rsid w:val="00420DE0"/>
    <w:rsid w:val="00423232"/>
    <w:rsid w:val="004275B3"/>
    <w:rsid w:val="00433E0F"/>
    <w:rsid w:val="00456A71"/>
    <w:rsid w:val="00470EBF"/>
    <w:rsid w:val="00474AF4"/>
    <w:rsid w:val="0049362E"/>
    <w:rsid w:val="004A7ED6"/>
    <w:rsid w:val="004B00EC"/>
    <w:rsid w:val="004B0C4E"/>
    <w:rsid w:val="004B12E0"/>
    <w:rsid w:val="004B42DF"/>
    <w:rsid w:val="004C5812"/>
    <w:rsid w:val="004C7ED9"/>
    <w:rsid w:val="004E40AF"/>
    <w:rsid w:val="00505E81"/>
    <w:rsid w:val="00534C92"/>
    <w:rsid w:val="00546959"/>
    <w:rsid w:val="00551073"/>
    <w:rsid w:val="0056371A"/>
    <w:rsid w:val="00572810"/>
    <w:rsid w:val="00586266"/>
    <w:rsid w:val="005A26BF"/>
    <w:rsid w:val="005A404B"/>
    <w:rsid w:val="005B7A02"/>
    <w:rsid w:val="00603686"/>
    <w:rsid w:val="00611CE6"/>
    <w:rsid w:val="00615113"/>
    <w:rsid w:val="00642975"/>
    <w:rsid w:val="00651797"/>
    <w:rsid w:val="00652ACF"/>
    <w:rsid w:val="00657118"/>
    <w:rsid w:val="00666D42"/>
    <w:rsid w:val="006973FC"/>
    <w:rsid w:val="006A3698"/>
    <w:rsid w:val="006B29AF"/>
    <w:rsid w:val="006B5A1C"/>
    <w:rsid w:val="006D05EE"/>
    <w:rsid w:val="006D7B02"/>
    <w:rsid w:val="006E18BB"/>
    <w:rsid w:val="006E7671"/>
    <w:rsid w:val="006F11A7"/>
    <w:rsid w:val="006F5C01"/>
    <w:rsid w:val="006F6AE9"/>
    <w:rsid w:val="00700DCE"/>
    <w:rsid w:val="007022F7"/>
    <w:rsid w:val="00710F94"/>
    <w:rsid w:val="007164F2"/>
    <w:rsid w:val="0072690E"/>
    <w:rsid w:val="007324CB"/>
    <w:rsid w:val="00742AF4"/>
    <w:rsid w:val="00747C85"/>
    <w:rsid w:val="007622E7"/>
    <w:rsid w:val="00766748"/>
    <w:rsid w:val="007737FA"/>
    <w:rsid w:val="00773855"/>
    <w:rsid w:val="00774120"/>
    <w:rsid w:val="007844AC"/>
    <w:rsid w:val="00792427"/>
    <w:rsid w:val="007A3F33"/>
    <w:rsid w:val="007A5491"/>
    <w:rsid w:val="007B37DA"/>
    <w:rsid w:val="007C516D"/>
    <w:rsid w:val="008148D5"/>
    <w:rsid w:val="00824F55"/>
    <w:rsid w:val="00835237"/>
    <w:rsid w:val="00847219"/>
    <w:rsid w:val="0086257C"/>
    <w:rsid w:val="008660D1"/>
    <w:rsid w:val="0087619A"/>
    <w:rsid w:val="00877B35"/>
    <w:rsid w:val="0088242B"/>
    <w:rsid w:val="00885067"/>
    <w:rsid w:val="008A2FCD"/>
    <w:rsid w:val="008A7899"/>
    <w:rsid w:val="008B773D"/>
    <w:rsid w:val="008D0A0E"/>
    <w:rsid w:val="008D2AED"/>
    <w:rsid w:val="008D40D8"/>
    <w:rsid w:val="008F61F1"/>
    <w:rsid w:val="00907224"/>
    <w:rsid w:val="00911FE2"/>
    <w:rsid w:val="00923E9C"/>
    <w:rsid w:val="00943FCD"/>
    <w:rsid w:val="00950854"/>
    <w:rsid w:val="00950C52"/>
    <w:rsid w:val="00953BCE"/>
    <w:rsid w:val="00971C79"/>
    <w:rsid w:val="00972066"/>
    <w:rsid w:val="009770DE"/>
    <w:rsid w:val="00992866"/>
    <w:rsid w:val="009C4996"/>
    <w:rsid w:val="009F23E0"/>
    <w:rsid w:val="00A0552F"/>
    <w:rsid w:val="00A11D90"/>
    <w:rsid w:val="00A1206D"/>
    <w:rsid w:val="00A15181"/>
    <w:rsid w:val="00A2049F"/>
    <w:rsid w:val="00A26DE3"/>
    <w:rsid w:val="00A572D7"/>
    <w:rsid w:val="00A75ECA"/>
    <w:rsid w:val="00A762F8"/>
    <w:rsid w:val="00AA3471"/>
    <w:rsid w:val="00AC6361"/>
    <w:rsid w:val="00AE041D"/>
    <w:rsid w:val="00AE0532"/>
    <w:rsid w:val="00AE1581"/>
    <w:rsid w:val="00AF6365"/>
    <w:rsid w:val="00AF7DA5"/>
    <w:rsid w:val="00B10BC8"/>
    <w:rsid w:val="00B16FE0"/>
    <w:rsid w:val="00B300F6"/>
    <w:rsid w:val="00B47435"/>
    <w:rsid w:val="00B62B40"/>
    <w:rsid w:val="00B703F4"/>
    <w:rsid w:val="00B77343"/>
    <w:rsid w:val="00B82B8F"/>
    <w:rsid w:val="00B84636"/>
    <w:rsid w:val="00B87731"/>
    <w:rsid w:val="00B91598"/>
    <w:rsid w:val="00BF39E0"/>
    <w:rsid w:val="00C03E1F"/>
    <w:rsid w:val="00C159E9"/>
    <w:rsid w:val="00C22E0A"/>
    <w:rsid w:val="00C23AE1"/>
    <w:rsid w:val="00C40C30"/>
    <w:rsid w:val="00C56D7B"/>
    <w:rsid w:val="00CA7B42"/>
    <w:rsid w:val="00CB5DA8"/>
    <w:rsid w:val="00CB6C5C"/>
    <w:rsid w:val="00CC1A7F"/>
    <w:rsid w:val="00CC45B3"/>
    <w:rsid w:val="00CE1F87"/>
    <w:rsid w:val="00CE30B0"/>
    <w:rsid w:val="00CE7B47"/>
    <w:rsid w:val="00CE7C02"/>
    <w:rsid w:val="00D26D44"/>
    <w:rsid w:val="00D276C0"/>
    <w:rsid w:val="00D27AAA"/>
    <w:rsid w:val="00D35E15"/>
    <w:rsid w:val="00D40FC3"/>
    <w:rsid w:val="00D801AC"/>
    <w:rsid w:val="00D80728"/>
    <w:rsid w:val="00DB23D9"/>
    <w:rsid w:val="00DC3D67"/>
    <w:rsid w:val="00DD04D6"/>
    <w:rsid w:val="00E00B37"/>
    <w:rsid w:val="00E16177"/>
    <w:rsid w:val="00E167F3"/>
    <w:rsid w:val="00E25166"/>
    <w:rsid w:val="00E35F19"/>
    <w:rsid w:val="00E50022"/>
    <w:rsid w:val="00E925FB"/>
    <w:rsid w:val="00E97DB4"/>
    <w:rsid w:val="00EA4FB3"/>
    <w:rsid w:val="00EC07C9"/>
    <w:rsid w:val="00ED6664"/>
    <w:rsid w:val="00F0283A"/>
    <w:rsid w:val="00F1736E"/>
    <w:rsid w:val="00F32885"/>
    <w:rsid w:val="00F44F20"/>
    <w:rsid w:val="00F54524"/>
    <w:rsid w:val="00F555FD"/>
    <w:rsid w:val="00F578CC"/>
    <w:rsid w:val="00F602FF"/>
    <w:rsid w:val="00F62694"/>
    <w:rsid w:val="00F63BB2"/>
    <w:rsid w:val="00F651F8"/>
    <w:rsid w:val="00F87938"/>
    <w:rsid w:val="00FA593C"/>
    <w:rsid w:val="00FB52D6"/>
    <w:rsid w:val="00FC0350"/>
    <w:rsid w:val="00FD4D7B"/>
    <w:rsid w:val="00FE5B16"/>
    <w:rsid w:val="00FF1D6F"/>
    <w:rsid w:val="00FF64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526CDB"/>
  <w15:chartTrackingRefBased/>
  <w15:docId w15:val="{5D5E4386-86B0-442A-9DC2-84940606B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7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38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3855"/>
  </w:style>
  <w:style w:type="paragraph" w:styleId="Footer">
    <w:name w:val="footer"/>
    <w:basedOn w:val="Normal"/>
    <w:link w:val="FooterChar"/>
    <w:uiPriority w:val="99"/>
    <w:unhideWhenUsed/>
    <w:rsid w:val="007738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3855"/>
  </w:style>
  <w:style w:type="table" w:styleId="TableGrid">
    <w:name w:val="Table Grid"/>
    <w:basedOn w:val="TableNormal"/>
    <w:uiPriority w:val="39"/>
    <w:rsid w:val="007738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E40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40AF"/>
    <w:rPr>
      <w:rFonts w:ascii="Segoe UI" w:hAnsi="Segoe UI" w:cs="Segoe UI"/>
      <w:sz w:val="18"/>
      <w:szCs w:val="18"/>
    </w:rPr>
  </w:style>
  <w:style w:type="character" w:styleId="Hyperlink">
    <w:name w:val="Hyperlink"/>
    <w:basedOn w:val="DefaultParagraphFont"/>
    <w:uiPriority w:val="99"/>
    <w:unhideWhenUsed/>
    <w:rsid w:val="00372081"/>
    <w:rPr>
      <w:color w:val="0563C1" w:themeColor="hyperlink"/>
      <w:u w:val="single"/>
    </w:rPr>
  </w:style>
  <w:style w:type="character" w:styleId="FollowedHyperlink">
    <w:name w:val="FollowedHyperlink"/>
    <w:basedOn w:val="DefaultParagraphFont"/>
    <w:uiPriority w:val="99"/>
    <w:semiHidden/>
    <w:unhideWhenUsed/>
    <w:rsid w:val="006F6AE9"/>
    <w:rPr>
      <w:color w:val="954F72" w:themeColor="followedHyperlink"/>
      <w:u w:val="single"/>
    </w:rPr>
  </w:style>
  <w:style w:type="paragraph" w:styleId="ListParagraph">
    <w:name w:val="List Paragraph"/>
    <w:basedOn w:val="Normal"/>
    <w:uiPriority w:val="34"/>
    <w:qFormat/>
    <w:rsid w:val="004B42DF"/>
    <w:pPr>
      <w:ind w:left="720"/>
      <w:contextualSpacing/>
    </w:pPr>
  </w:style>
  <w:style w:type="character" w:customStyle="1" w:styleId="UnresolvedMention">
    <w:name w:val="Unresolved Mention"/>
    <w:basedOn w:val="DefaultParagraphFont"/>
    <w:uiPriority w:val="99"/>
    <w:semiHidden/>
    <w:unhideWhenUsed/>
    <w:rsid w:val="00FE5B16"/>
    <w:rPr>
      <w:color w:val="605E5C"/>
      <w:shd w:val="clear" w:color="auto" w:fill="E1DFDD"/>
    </w:rPr>
  </w:style>
  <w:style w:type="character" w:styleId="CommentReference">
    <w:name w:val="annotation reference"/>
    <w:basedOn w:val="DefaultParagraphFont"/>
    <w:uiPriority w:val="99"/>
    <w:semiHidden/>
    <w:unhideWhenUsed/>
    <w:rsid w:val="00DC3D67"/>
    <w:rPr>
      <w:sz w:val="16"/>
      <w:szCs w:val="16"/>
    </w:rPr>
  </w:style>
  <w:style w:type="paragraph" w:styleId="CommentText">
    <w:name w:val="annotation text"/>
    <w:basedOn w:val="Normal"/>
    <w:link w:val="CommentTextChar"/>
    <w:uiPriority w:val="99"/>
    <w:semiHidden/>
    <w:unhideWhenUsed/>
    <w:rsid w:val="00DC3D67"/>
    <w:pPr>
      <w:spacing w:line="240" w:lineRule="auto"/>
    </w:pPr>
    <w:rPr>
      <w:sz w:val="20"/>
      <w:szCs w:val="20"/>
    </w:rPr>
  </w:style>
  <w:style w:type="character" w:customStyle="1" w:styleId="CommentTextChar">
    <w:name w:val="Comment Text Char"/>
    <w:basedOn w:val="DefaultParagraphFont"/>
    <w:link w:val="CommentText"/>
    <w:uiPriority w:val="99"/>
    <w:semiHidden/>
    <w:rsid w:val="00DC3D67"/>
    <w:rPr>
      <w:sz w:val="20"/>
      <w:szCs w:val="20"/>
    </w:rPr>
  </w:style>
  <w:style w:type="paragraph" w:styleId="CommentSubject">
    <w:name w:val="annotation subject"/>
    <w:basedOn w:val="CommentText"/>
    <w:next w:val="CommentText"/>
    <w:link w:val="CommentSubjectChar"/>
    <w:uiPriority w:val="99"/>
    <w:semiHidden/>
    <w:unhideWhenUsed/>
    <w:rsid w:val="00DC3D67"/>
    <w:rPr>
      <w:b/>
      <w:bCs/>
    </w:rPr>
  </w:style>
  <w:style w:type="character" w:customStyle="1" w:styleId="CommentSubjectChar">
    <w:name w:val="Comment Subject Char"/>
    <w:basedOn w:val="CommentTextChar"/>
    <w:link w:val="CommentSubject"/>
    <w:uiPriority w:val="99"/>
    <w:semiHidden/>
    <w:rsid w:val="00DC3D6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9843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bitesize/topics/zx339j6/articles/ztxwsrd" TargetMode="External"/><Relationship Id="rId13" Type="http://schemas.openxmlformats.org/officeDocument/2006/relationships/image" Target="media/image1.png"/><Relationship Id="rId18" Type="http://schemas.openxmlformats.org/officeDocument/2006/relationships/hyperlink" Target="https://www.youtube.com/watch?v=VRuHLCpOoF0"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bbc.co.uk/bitesize/articles/ztk9vwx" TargetMode="External"/><Relationship Id="rId12" Type="http://schemas.openxmlformats.org/officeDocument/2006/relationships/hyperlink" Target="https://www.bbc.co.uk/bitesize/topics/zfq7hyc/articles/z2q26fr" TargetMode="External"/><Relationship Id="rId17" Type="http://schemas.openxmlformats.org/officeDocument/2006/relationships/hyperlink" Target="https://www.youtube.com/watch?v=8A63jbyk4bM" TargetMode="External"/><Relationship Id="rId2" Type="http://schemas.openxmlformats.org/officeDocument/2006/relationships/styles" Target="styles.xml"/><Relationship Id="rId16" Type="http://schemas.openxmlformats.org/officeDocument/2006/relationships/hyperlink" Target="https://www.timetrips.co.uk/parthenon.htm"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bc.co.uk/bitesize/topics/zfq7hyc/articles/zp6wfcw" TargetMode="External"/><Relationship Id="rId5" Type="http://schemas.openxmlformats.org/officeDocument/2006/relationships/footnotes" Target="footnotes.xml"/><Relationship Id="rId15" Type="http://schemas.openxmlformats.org/officeDocument/2006/relationships/hyperlink" Target="https://www.youtube.com/watch?v=rmnyQtQ4vXs" TargetMode="External"/><Relationship Id="rId10" Type="http://schemas.openxmlformats.org/officeDocument/2006/relationships/hyperlink" Target="https://www.bbc.co.uk/bitesize/topics/zqbg87h/articles/zgbpnbk" TargetMode="External"/><Relationship Id="rId19" Type="http://schemas.openxmlformats.org/officeDocument/2006/relationships/hyperlink" Target="https://classroom.thenational.academy/lessons/what-are-contact-forces-74t3gc?step=2&amp;activity=video" TargetMode="External"/><Relationship Id="rId4" Type="http://schemas.openxmlformats.org/officeDocument/2006/relationships/webSettings" Target="webSettings.xml"/><Relationship Id="rId9" Type="http://schemas.openxmlformats.org/officeDocument/2006/relationships/hyperlink" Target="https://www.bbc.co.uk/bitesize/articles/zgwwr2p" TargetMode="External"/><Relationship Id="rId14" Type="http://schemas.openxmlformats.org/officeDocument/2006/relationships/hyperlink" Target="https://www.bbc.co.uk/bitesize/topics/zyhs7p3/articles/z2ndsrd"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1508</Words>
  <Characters>8598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10086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FSalisbury</dc:creator>
  <cp:keywords/>
  <dc:description/>
  <cp:lastModifiedBy>Teacher</cp:lastModifiedBy>
  <cp:revision>4</cp:revision>
  <cp:lastPrinted>2020-10-16T10:53:00Z</cp:lastPrinted>
  <dcterms:created xsi:type="dcterms:W3CDTF">2021-01-24T16:58:00Z</dcterms:created>
  <dcterms:modified xsi:type="dcterms:W3CDTF">2021-01-25T20:32:00Z</dcterms:modified>
</cp:coreProperties>
</file>