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855" w:rsidRDefault="00773855" w:rsidP="00773855"/>
    <w:p w:rsidR="00534C92" w:rsidRPr="00773855" w:rsidRDefault="00885067" w:rsidP="00773855">
      <w:pPr>
        <w:rPr>
          <w:b/>
          <w:sz w:val="24"/>
          <w:szCs w:val="24"/>
        </w:rPr>
      </w:pPr>
      <w:r>
        <w:rPr>
          <w:b/>
          <w:sz w:val="24"/>
          <w:szCs w:val="24"/>
        </w:rPr>
        <w:t xml:space="preserve">Week beginning </w:t>
      </w:r>
      <w:r w:rsidR="0049362E">
        <w:rPr>
          <w:b/>
          <w:sz w:val="24"/>
          <w:szCs w:val="24"/>
        </w:rPr>
        <w:t>0</w:t>
      </w:r>
      <w:r>
        <w:rPr>
          <w:b/>
          <w:sz w:val="24"/>
          <w:szCs w:val="24"/>
        </w:rPr>
        <w:t>7/12</w:t>
      </w:r>
      <w:r w:rsidR="004C7ED9">
        <w:rPr>
          <w:b/>
          <w:sz w:val="24"/>
          <w:szCs w:val="24"/>
        </w:rPr>
        <w:t xml:space="preserve">/2020                 </w:t>
      </w:r>
      <w:r w:rsidR="00773855" w:rsidRPr="00773855">
        <w:rPr>
          <w:b/>
          <w:sz w:val="24"/>
          <w:szCs w:val="24"/>
        </w:rPr>
        <w:t xml:space="preserve">Year </w:t>
      </w:r>
      <w:r w:rsidR="004C7ED9">
        <w:rPr>
          <w:b/>
          <w:sz w:val="24"/>
          <w:szCs w:val="24"/>
        </w:rPr>
        <w:t>5</w:t>
      </w:r>
      <w:r w:rsidR="0086257C">
        <w:rPr>
          <w:b/>
          <w:sz w:val="24"/>
          <w:szCs w:val="24"/>
        </w:rPr>
        <w:t xml:space="preserve">                                                                                       Extra resources will be uploaded separately</w:t>
      </w:r>
    </w:p>
    <w:tbl>
      <w:tblPr>
        <w:tblStyle w:val="TableGrid"/>
        <w:tblW w:w="5488" w:type="pct"/>
        <w:tblInd w:w="-856" w:type="dxa"/>
        <w:tblLayout w:type="fixed"/>
        <w:tblLook w:val="04A0" w:firstRow="1" w:lastRow="0" w:firstColumn="1" w:lastColumn="0" w:noHBand="0" w:noVBand="1"/>
      </w:tblPr>
      <w:tblGrid>
        <w:gridCol w:w="2979"/>
        <w:gridCol w:w="3117"/>
        <w:gridCol w:w="3261"/>
        <w:gridCol w:w="3120"/>
        <w:gridCol w:w="2832"/>
      </w:tblGrid>
      <w:tr w:rsidR="00C56D7B" w:rsidTr="001F0863">
        <w:trPr>
          <w:trHeight w:val="287"/>
        </w:trPr>
        <w:tc>
          <w:tcPr>
            <w:tcW w:w="973" w:type="pct"/>
            <w:shd w:val="clear" w:color="auto" w:fill="E7E6E6" w:themeFill="background2"/>
          </w:tcPr>
          <w:p w:rsidR="006D05EE" w:rsidRDefault="006D05EE" w:rsidP="00372081">
            <w:r>
              <w:t>Monday</w:t>
            </w:r>
          </w:p>
        </w:tc>
        <w:tc>
          <w:tcPr>
            <w:tcW w:w="1018" w:type="pct"/>
            <w:shd w:val="clear" w:color="auto" w:fill="E7E6E6" w:themeFill="background2"/>
          </w:tcPr>
          <w:p w:rsidR="006D05EE" w:rsidRDefault="006D05EE" w:rsidP="00372081">
            <w:r>
              <w:t>Tuesday</w:t>
            </w:r>
          </w:p>
        </w:tc>
        <w:tc>
          <w:tcPr>
            <w:tcW w:w="1065" w:type="pct"/>
            <w:shd w:val="clear" w:color="auto" w:fill="E7E6E6" w:themeFill="background2"/>
          </w:tcPr>
          <w:p w:rsidR="006D05EE" w:rsidRDefault="006D05EE" w:rsidP="00372081">
            <w:r>
              <w:t>Wednesday</w:t>
            </w:r>
          </w:p>
        </w:tc>
        <w:tc>
          <w:tcPr>
            <w:tcW w:w="1019" w:type="pct"/>
            <w:shd w:val="clear" w:color="auto" w:fill="E7E6E6" w:themeFill="background2"/>
          </w:tcPr>
          <w:p w:rsidR="006D05EE" w:rsidRDefault="006D05EE" w:rsidP="00372081">
            <w:r>
              <w:t>Thursday</w:t>
            </w:r>
          </w:p>
        </w:tc>
        <w:tc>
          <w:tcPr>
            <w:tcW w:w="926" w:type="pct"/>
            <w:shd w:val="clear" w:color="auto" w:fill="E7E6E6" w:themeFill="background2"/>
          </w:tcPr>
          <w:p w:rsidR="006D05EE" w:rsidRDefault="006D05EE" w:rsidP="00372081">
            <w:r>
              <w:t>Friday</w:t>
            </w:r>
          </w:p>
        </w:tc>
      </w:tr>
      <w:tr w:rsidR="00C56D7B" w:rsidTr="001F0863">
        <w:trPr>
          <w:trHeight w:val="1289"/>
        </w:trPr>
        <w:tc>
          <w:tcPr>
            <w:tcW w:w="973" w:type="pct"/>
          </w:tcPr>
          <w:p w:rsidR="0088242B" w:rsidRDefault="00E167F3" w:rsidP="0088242B">
            <w:pPr>
              <w:rPr>
                <w:u w:val="single"/>
              </w:rPr>
            </w:pPr>
            <w:r w:rsidRPr="004B12E0">
              <w:rPr>
                <w:u w:val="single"/>
              </w:rPr>
              <w:t>English:</w:t>
            </w:r>
            <w:r w:rsidR="00A26DE3">
              <w:rPr>
                <w:u w:val="single"/>
              </w:rPr>
              <w:t xml:space="preserve"> </w:t>
            </w:r>
            <w:r w:rsidR="0088242B">
              <w:rPr>
                <w:u w:val="single"/>
              </w:rPr>
              <w:t>Edit and improve your survival narrative.</w:t>
            </w:r>
          </w:p>
          <w:p w:rsidR="0088242B" w:rsidRDefault="0088242B" w:rsidP="0088242B">
            <w:pPr>
              <w:rPr>
                <w:u w:val="single"/>
              </w:rPr>
            </w:pPr>
          </w:p>
          <w:p w:rsidR="0088242B" w:rsidRDefault="00196752" w:rsidP="0088242B">
            <w:pPr>
              <w:rPr>
                <w:u w:val="single"/>
              </w:rPr>
            </w:pPr>
            <w:hyperlink r:id="rId7" w:history="1">
              <w:r w:rsidR="0088242B" w:rsidRPr="00613A7E">
                <w:rPr>
                  <w:rStyle w:val="Hyperlink"/>
                </w:rPr>
                <w:t>https://www.bbc.co.uk/bitesize/articles/zmcsy9q</w:t>
              </w:r>
            </w:hyperlink>
          </w:p>
          <w:p w:rsidR="0088242B" w:rsidRPr="00137DF9" w:rsidRDefault="0088242B" w:rsidP="0088242B">
            <w:r w:rsidRPr="00137DF9">
              <w:t xml:space="preserve">Following on from writing your first draft, use the tips in the video to help you edit your work. </w:t>
            </w:r>
          </w:p>
          <w:p w:rsidR="0088242B" w:rsidRPr="00137DF9" w:rsidRDefault="0088242B" w:rsidP="0088242B">
            <w:r w:rsidRPr="00137DF9">
              <w:t xml:space="preserve">After you have carefully edited and improved your draft story, it is time to write up the final version of your survival narrative. </w:t>
            </w:r>
          </w:p>
          <w:p w:rsidR="00AA3471" w:rsidRDefault="00AA3471" w:rsidP="00372081"/>
          <w:p w:rsidR="006D05EE" w:rsidRPr="00204D7E" w:rsidRDefault="00204D7E" w:rsidP="00372081">
            <w:pPr>
              <w:rPr>
                <w:b/>
              </w:rPr>
            </w:pPr>
            <w:r w:rsidRPr="00204D7E">
              <w:rPr>
                <w:b/>
              </w:rPr>
              <w:t xml:space="preserve">Don’t </w:t>
            </w:r>
            <w:r>
              <w:rPr>
                <w:b/>
              </w:rPr>
              <w:t>forget to practis</w:t>
            </w:r>
            <w:r w:rsidRPr="00204D7E">
              <w:rPr>
                <w:b/>
              </w:rPr>
              <w:t>e your spellings this week</w:t>
            </w:r>
          </w:p>
          <w:p w:rsidR="006D05EE" w:rsidRDefault="006D05EE" w:rsidP="00372081"/>
          <w:p w:rsidR="006D05EE" w:rsidRDefault="006D05EE" w:rsidP="00372081"/>
        </w:tc>
        <w:tc>
          <w:tcPr>
            <w:tcW w:w="1018" w:type="pct"/>
          </w:tcPr>
          <w:p w:rsidR="00551073" w:rsidRDefault="006F6AE9" w:rsidP="00372081">
            <w:pPr>
              <w:rPr>
                <w:u w:val="single"/>
              </w:rPr>
            </w:pPr>
            <w:r w:rsidRPr="006F6AE9">
              <w:rPr>
                <w:u w:val="single"/>
              </w:rPr>
              <w:t>English</w:t>
            </w:r>
            <w:r w:rsidR="0049362E">
              <w:rPr>
                <w:u w:val="single"/>
              </w:rPr>
              <w:t xml:space="preserve">: </w:t>
            </w:r>
            <w:r w:rsidR="002F7CD8">
              <w:rPr>
                <w:u w:val="single"/>
              </w:rPr>
              <w:t xml:space="preserve">Adverbials </w:t>
            </w:r>
          </w:p>
          <w:p w:rsidR="00546959" w:rsidRDefault="00546959" w:rsidP="00372081">
            <w:pPr>
              <w:rPr>
                <w:u w:val="single"/>
              </w:rPr>
            </w:pPr>
          </w:p>
          <w:p w:rsidR="00B300F6" w:rsidRDefault="00196752" w:rsidP="00B300F6">
            <w:hyperlink r:id="rId8" w:history="1">
              <w:r w:rsidR="002F7CD8">
                <w:rPr>
                  <w:rStyle w:val="Hyperlink"/>
                </w:rPr>
                <w:t xml:space="preserve">Revising adverbs and fronted adverbials - </w:t>
              </w:r>
              <w:proofErr w:type="spellStart"/>
              <w:r w:rsidR="002F7CD8">
                <w:rPr>
                  <w:rStyle w:val="Hyperlink"/>
                </w:rPr>
                <w:t>Homeschool</w:t>
              </w:r>
              <w:proofErr w:type="spellEnd"/>
              <w:r w:rsidR="002F7CD8">
                <w:rPr>
                  <w:rStyle w:val="Hyperlink"/>
                </w:rPr>
                <w:t xml:space="preserve"> lessons in Primary English Year 4 - BBC </w:t>
              </w:r>
              <w:proofErr w:type="spellStart"/>
              <w:r w:rsidR="002F7CD8">
                <w:rPr>
                  <w:rStyle w:val="Hyperlink"/>
                </w:rPr>
                <w:t>Bitesize</w:t>
              </w:r>
              <w:proofErr w:type="spellEnd"/>
            </w:hyperlink>
          </w:p>
          <w:p w:rsidR="002F7CD8" w:rsidRDefault="002F7CD8" w:rsidP="00B300F6"/>
          <w:p w:rsidR="002F7CD8" w:rsidRDefault="002F7CD8" w:rsidP="00B300F6"/>
          <w:p w:rsidR="002F7CD8" w:rsidRDefault="002F7CD8" w:rsidP="00B300F6">
            <w:r>
              <w:t>Using the above video complete the different activities linked on the page. The different activities will deepen your understanding of adverbials. This is going to be important to create effective instructions!</w:t>
            </w:r>
          </w:p>
        </w:tc>
        <w:tc>
          <w:tcPr>
            <w:tcW w:w="1065" w:type="pct"/>
          </w:tcPr>
          <w:p w:rsidR="00992866" w:rsidRDefault="006F6AE9" w:rsidP="00E167F3">
            <w:pPr>
              <w:rPr>
                <w:u w:val="single"/>
              </w:rPr>
            </w:pPr>
            <w:r w:rsidRPr="006F6AE9">
              <w:rPr>
                <w:u w:val="single"/>
              </w:rPr>
              <w:t>English</w:t>
            </w:r>
            <w:r w:rsidR="0086257C">
              <w:rPr>
                <w:u w:val="single"/>
              </w:rPr>
              <w:t xml:space="preserve">: </w:t>
            </w:r>
            <w:r w:rsidR="0088242B">
              <w:rPr>
                <w:u w:val="single"/>
              </w:rPr>
              <w:t>Imperative verbs</w:t>
            </w:r>
          </w:p>
          <w:p w:rsidR="002F7CD8" w:rsidRDefault="002F7CD8" w:rsidP="00E167F3">
            <w:pPr>
              <w:rPr>
                <w:u w:val="single"/>
              </w:rPr>
            </w:pPr>
          </w:p>
          <w:p w:rsidR="002F7CD8" w:rsidRPr="002F7CD8" w:rsidRDefault="002F7CD8" w:rsidP="00E167F3">
            <w:r w:rsidRPr="002F7CD8">
              <w:t>When watching the video on the link below, remember to make notes about what is an imperative verb? Where do we see them? What is there function?</w:t>
            </w:r>
          </w:p>
          <w:p w:rsidR="00784F21" w:rsidRDefault="00196752" w:rsidP="00B300F6">
            <w:hyperlink r:id="rId9" w:history="1">
              <w:r w:rsidR="002F7CD8">
                <w:rPr>
                  <w:rStyle w:val="Hyperlink"/>
                </w:rPr>
                <w:t>To identify the features of instructions (</w:t>
              </w:r>
              <w:proofErr w:type="spellStart"/>
              <w:r w:rsidR="002F7CD8">
                <w:rPr>
                  <w:rStyle w:val="Hyperlink"/>
                </w:rPr>
                <w:t>thenational.academy</w:t>
              </w:r>
              <w:proofErr w:type="spellEnd"/>
              <w:r w:rsidR="002F7CD8">
                <w:rPr>
                  <w:rStyle w:val="Hyperlink"/>
                </w:rPr>
                <w:t>)</w:t>
              </w:r>
            </w:hyperlink>
          </w:p>
          <w:p w:rsidR="002F7CD8" w:rsidRDefault="002F7CD8" w:rsidP="00B300F6"/>
          <w:p w:rsidR="002F7CD8" w:rsidRPr="006F6AE9" w:rsidRDefault="002F7CD8" w:rsidP="00B300F6">
            <w:pPr>
              <w:rPr>
                <w:u w:val="single"/>
              </w:rPr>
            </w:pPr>
            <w:r>
              <w:t>The video and your note will help you complete the worksheet in the English resource file.</w:t>
            </w:r>
          </w:p>
        </w:tc>
        <w:tc>
          <w:tcPr>
            <w:tcW w:w="1019" w:type="pct"/>
          </w:tcPr>
          <w:p w:rsidR="0056371A" w:rsidRDefault="00972066" w:rsidP="004B12E0">
            <w:pPr>
              <w:rPr>
                <w:u w:val="single"/>
              </w:rPr>
            </w:pPr>
            <w:r w:rsidRPr="006F6AE9">
              <w:rPr>
                <w:u w:val="single"/>
              </w:rPr>
              <w:t>English</w:t>
            </w:r>
            <w:r w:rsidR="0049362E">
              <w:rPr>
                <w:u w:val="single"/>
              </w:rPr>
              <w:t xml:space="preserve">: </w:t>
            </w:r>
            <w:r w:rsidR="0088242B">
              <w:rPr>
                <w:u w:val="single"/>
              </w:rPr>
              <w:t>Instructional Texts</w:t>
            </w:r>
          </w:p>
          <w:p w:rsidR="0088242B" w:rsidRDefault="0088242B" w:rsidP="004B12E0">
            <w:pPr>
              <w:rPr>
                <w:u w:val="single"/>
              </w:rPr>
            </w:pPr>
          </w:p>
          <w:p w:rsidR="002F7CD8" w:rsidRDefault="002F7CD8" w:rsidP="004B12E0">
            <w:pPr>
              <w:rPr>
                <w:u w:val="single"/>
              </w:rPr>
            </w:pPr>
          </w:p>
          <w:p w:rsidR="002F7CD8" w:rsidRDefault="002F7CD8" w:rsidP="004B12E0">
            <w:r>
              <w:t xml:space="preserve">We are going to focus today on the features and structure of </w:t>
            </w:r>
            <w:proofErr w:type="spellStart"/>
            <w:r>
              <w:t>insturctions</w:t>
            </w:r>
            <w:proofErr w:type="spellEnd"/>
            <w:r>
              <w:t xml:space="preserve">. The video below contains a very helpful video to explain and help your understanding of different sets of instructions. </w:t>
            </w:r>
          </w:p>
          <w:p w:rsidR="002F7CD8" w:rsidRPr="002F7CD8" w:rsidRDefault="002F7CD8" w:rsidP="004B12E0"/>
          <w:p w:rsidR="00137DF9" w:rsidRDefault="00196752" w:rsidP="004B12E0">
            <w:hyperlink r:id="rId10" w:history="1">
              <w:r w:rsidR="00C30B3D">
                <w:rPr>
                  <w:rStyle w:val="Hyperlink"/>
                </w:rPr>
                <w:t xml:space="preserve">Writing instructions - Year 6 - P7 - English - Catch Up Lessons - Home Learning with BBC </w:t>
              </w:r>
              <w:proofErr w:type="spellStart"/>
              <w:r w:rsidR="00C30B3D">
                <w:rPr>
                  <w:rStyle w:val="Hyperlink"/>
                </w:rPr>
                <w:t>Bitesize</w:t>
              </w:r>
              <w:proofErr w:type="spellEnd"/>
              <w:r w:rsidR="00C30B3D">
                <w:rPr>
                  <w:rStyle w:val="Hyperlink"/>
                </w:rPr>
                <w:t xml:space="preserve"> - BBC </w:t>
              </w:r>
              <w:proofErr w:type="spellStart"/>
              <w:r w:rsidR="00C30B3D">
                <w:rPr>
                  <w:rStyle w:val="Hyperlink"/>
                </w:rPr>
                <w:t>Bitesize</w:t>
              </w:r>
              <w:proofErr w:type="spellEnd"/>
            </w:hyperlink>
          </w:p>
          <w:p w:rsidR="00C30B3D" w:rsidRDefault="00C30B3D" w:rsidP="004B12E0">
            <w:pPr>
              <w:rPr>
                <w:u w:val="single"/>
              </w:rPr>
            </w:pPr>
          </w:p>
          <w:p w:rsidR="002F7CD8" w:rsidRDefault="002F7CD8" w:rsidP="004B12E0">
            <w:pPr>
              <w:rPr>
                <w:u w:val="single"/>
              </w:rPr>
            </w:pPr>
          </w:p>
          <w:p w:rsidR="002F7CD8" w:rsidRPr="002F7CD8" w:rsidRDefault="002F7CD8" w:rsidP="004B12E0">
            <w:pPr>
              <w:rPr>
                <w:i/>
                <w:u w:val="single"/>
              </w:rPr>
            </w:pPr>
            <w:r w:rsidRPr="002F7CD8">
              <w:rPr>
                <w:i/>
                <w:u w:val="single"/>
              </w:rPr>
              <w:t>Watch the video and complete the attached worksheets.</w:t>
            </w:r>
          </w:p>
          <w:p w:rsidR="002F7CD8" w:rsidRDefault="002F7CD8" w:rsidP="004B12E0">
            <w:pPr>
              <w:rPr>
                <w:u w:val="single"/>
              </w:rPr>
            </w:pPr>
          </w:p>
          <w:p w:rsidR="0086257C" w:rsidRPr="00204D7E" w:rsidRDefault="0086257C" w:rsidP="0086257C">
            <w:pPr>
              <w:rPr>
                <w:b/>
              </w:rPr>
            </w:pPr>
            <w:r>
              <w:rPr>
                <w:b/>
              </w:rPr>
              <w:t>Do</w:t>
            </w:r>
            <w:r w:rsidRPr="00204D7E">
              <w:rPr>
                <w:b/>
              </w:rPr>
              <w:t xml:space="preserve">n’t </w:t>
            </w:r>
            <w:r>
              <w:rPr>
                <w:b/>
              </w:rPr>
              <w:t>forget to practise your spellings, spelling test tomorrow.</w:t>
            </w:r>
          </w:p>
          <w:p w:rsidR="00413099" w:rsidRPr="006F6AE9" w:rsidRDefault="00413099" w:rsidP="004B12E0">
            <w:pPr>
              <w:rPr>
                <w:u w:val="single"/>
              </w:rPr>
            </w:pPr>
          </w:p>
        </w:tc>
        <w:tc>
          <w:tcPr>
            <w:tcW w:w="926" w:type="pct"/>
          </w:tcPr>
          <w:p w:rsidR="00137DF9" w:rsidRPr="00137DF9" w:rsidRDefault="006F6AE9" w:rsidP="0088242B">
            <w:r w:rsidRPr="006F6AE9">
              <w:rPr>
                <w:u w:val="single"/>
              </w:rPr>
              <w:t>English</w:t>
            </w:r>
            <w:r w:rsidR="00551073">
              <w:rPr>
                <w:u w:val="single"/>
              </w:rPr>
              <w:t xml:space="preserve">: </w:t>
            </w:r>
            <w:r w:rsidR="0088242B">
              <w:rPr>
                <w:u w:val="single"/>
              </w:rPr>
              <w:t>Guided Read</w:t>
            </w:r>
          </w:p>
          <w:p w:rsidR="00137DF9" w:rsidRDefault="00137DF9" w:rsidP="004B12E0">
            <w:pPr>
              <w:rPr>
                <w:u w:val="single"/>
              </w:rPr>
            </w:pPr>
          </w:p>
          <w:p w:rsidR="0088242B" w:rsidRDefault="0088242B" w:rsidP="0088242B">
            <w:r w:rsidRPr="006B5A1C">
              <w:t xml:space="preserve">Watch the video below and </w:t>
            </w:r>
            <w:r>
              <w:t>c</w:t>
            </w:r>
            <w:r w:rsidRPr="006B5A1C">
              <w:t>omplete the activities. These will help remind y</w:t>
            </w:r>
            <w:r>
              <w:t>ou and sharpen up your skimming and scanning</w:t>
            </w:r>
            <w:r w:rsidRPr="006B5A1C">
              <w:t xml:space="preserve"> skills.</w:t>
            </w:r>
          </w:p>
          <w:p w:rsidR="0088242B" w:rsidRPr="006B5A1C" w:rsidRDefault="0088242B" w:rsidP="0088242B"/>
          <w:p w:rsidR="0088242B" w:rsidRDefault="00196752" w:rsidP="0088242B">
            <w:hyperlink r:id="rId11" w:history="1">
              <w:r w:rsidR="0088242B" w:rsidRPr="00613A7E">
                <w:rPr>
                  <w:rStyle w:val="Hyperlink"/>
                </w:rPr>
                <w:t>https://www.bbc.co.uk/bitesize/articles/zdd9vwx</w:t>
              </w:r>
            </w:hyperlink>
          </w:p>
          <w:p w:rsidR="0088242B" w:rsidRDefault="0088242B" w:rsidP="0088242B">
            <w:pPr>
              <w:rPr>
                <w:u w:val="single"/>
              </w:rPr>
            </w:pPr>
          </w:p>
          <w:p w:rsidR="0088242B" w:rsidRDefault="0088242B" w:rsidP="0088242B">
            <w:r w:rsidRPr="006B5A1C">
              <w:t>In the resources for today the is an extract from our book this term ‘The Lost Book of adventure’ and questions. After reading this aloud to yourself or an adult. Think carefully about each question then answer in full sentences.</w:t>
            </w:r>
          </w:p>
          <w:p w:rsidR="0088242B" w:rsidRDefault="0088242B" w:rsidP="0088242B">
            <w:pPr>
              <w:rPr>
                <w:u w:val="single"/>
              </w:rPr>
            </w:pPr>
          </w:p>
          <w:p w:rsidR="0086257C" w:rsidRPr="0086257C" w:rsidRDefault="00F555FD" w:rsidP="004B12E0">
            <w:pPr>
              <w:rPr>
                <w:b/>
              </w:rPr>
            </w:pPr>
            <w:r>
              <w:rPr>
                <w:b/>
              </w:rPr>
              <w:t xml:space="preserve">Today start </w:t>
            </w:r>
            <w:r w:rsidR="0049362E">
              <w:rPr>
                <w:b/>
              </w:rPr>
              <w:t>with your</w:t>
            </w:r>
            <w:r>
              <w:rPr>
                <w:b/>
              </w:rPr>
              <w:t xml:space="preserve"> </w:t>
            </w:r>
            <w:r w:rsidR="0086257C" w:rsidRPr="0086257C">
              <w:rPr>
                <w:b/>
              </w:rPr>
              <w:t>spelling test. Remember try your best.</w:t>
            </w:r>
          </w:p>
          <w:p w:rsidR="007A3F33" w:rsidRDefault="007A3F33" w:rsidP="0086257C">
            <w:pPr>
              <w:rPr>
                <w:u w:val="single"/>
              </w:rPr>
            </w:pPr>
          </w:p>
          <w:p w:rsidR="00F555FD" w:rsidRPr="006F6AE9" w:rsidRDefault="00F555FD" w:rsidP="0049362E">
            <w:pPr>
              <w:rPr>
                <w:u w:val="single"/>
              </w:rPr>
            </w:pPr>
          </w:p>
        </w:tc>
      </w:tr>
      <w:tr w:rsidR="00C56D7B" w:rsidTr="001F0863">
        <w:trPr>
          <w:trHeight w:val="287"/>
        </w:trPr>
        <w:tc>
          <w:tcPr>
            <w:tcW w:w="973" w:type="pct"/>
          </w:tcPr>
          <w:p w:rsidR="006D05EE" w:rsidRDefault="006A3698" w:rsidP="0025570D">
            <w:pPr>
              <w:rPr>
                <w:rFonts w:cstheme="minorHAnsi"/>
                <w:szCs w:val="20"/>
                <w:u w:val="single"/>
              </w:rPr>
            </w:pPr>
            <w:r>
              <w:rPr>
                <w:u w:val="single"/>
              </w:rPr>
              <w:t xml:space="preserve">Maths: </w:t>
            </w:r>
            <w:r w:rsidR="00C03E1F" w:rsidRPr="00C03E1F">
              <w:rPr>
                <w:rFonts w:cstheme="minorHAnsi"/>
                <w:szCs w:val="20"/>
                <w:u w:val="single"/>
              </w:rPr>
              <w:t xml:space="preserve">Reading </w:t>
            </w:r>
            <w:r w:rsidR="0025570D">
              <w:rPr>
                <w:rFonts w:cstheme="minorHAnsi"/>
                <w:szCs w:val="20"/>
                <w:u w:val="single"/>
              </w:rPr>
              <w:t>Timetables</w:t>
            </w:r>
          </w:p>
          <w:p w:rsidR="00784F21" w:rsidRPr="00784F21" w:rsidRDefault="00784F21" w:rsidP="0025570D">
            <w:r>
              <w:rPr>
                <w:rFonts w:cstheme="minorHAnsi"/>
                <w:szCs w:val="20"/>
              </w:rPr>
              <w:lastRenderedPageBreak/>
              <w:t xml:space="preserve">Complete the timetable </w:t>
            </w:r>
            <w:r w:rsidRPr="00784F21">
              <w:rPr>
                <w:rFonts w:cstheme="minorHAnsi"/>
                <w:szCs w:val="20"/>
              </w:rPr>
              <w:t xml:space="preserve">worksheets </w:t>
            </w:r>
          </w:p>
        </w:tc>
        <w:tc>
          <w:tcPr>
            <w:tcW w:w="1018" w:type="pct"/>
          </w:tcPr>
          <w:p w:rsidR="00350C16" w:rsidRDefault="006F6AE9" w:rsidP="0025570D">
            <w:pPr>
              <w:rPr>
                <w:rFonts w:cstheme="minorHAnsi"/>
                <w:szCs w:val="20"/>
                <w:u w:val="single"/>
              </w:rPr>
            </w:pPr>
            <w:r w:rsidRPr="00C03E1F">
              <w:rPr>
                <w:rFonts w:cstheme="minorHAnsi"/>
                <w:u w:val="single"/>
              </w:rPr>
              <w:lastRenderedPageBreak/>
              <w:t>Maths</w:t>
            </w:r>
            <w:r w:rsidR="004B12E0" w:rsidRPr="00C03E1F">
              <w:rPr>
                <w:rFonts w:cstheme="minorHAnsi"/>
                <w:u w:val="single"/>
              </w:rPr>
              <w:t xml:space="preserve">: </w:t>
            </w:r>
            <w:r w:rsidR="0025570D" w:rsidRPr="00C03E1F">
              <w:rPr>
                <w:rFonts w:cstheme="minorHAnsi"/>
                <w:szCs w:val="20"/>
                <w:u w:val="single"/>
              </w:rPr>
              <w:t xml:space="preserve">Reading </w:t>
            </w:r>
            <w:r w:rsidR="0025570D">
              <w:rPr>
                <w:rFonts w:cstheme="minorHAnsi"/>
                <w:szCs w:val="20"/>
                <w:u w:val="single"/>
              </w:rPr>
              <w:t>Timetables</w:t>
            </w:r>
          </w:p>
          <w:p w:rsidR="00784F21" w:rsidRPr="00784F21" w:rsidRDefault="00784F21" w:rsidP="0025570D">
            <w:pPr>
              <w:rPr>
                <w:rFonts w:cstheme="minorHAnsi"/>
              </w:rPr>
            </w:pPr>
            <w:r w:rsidRPr="00784F21">
              <w:rPr>
                <w:rFonts w:cstheme="minorHAnsi"/>
                <w:szCs w:val="20"/>
              </w:rPr>
              <w:lastRenderedPageBreak/>
              <w:t>Complete the timetable worksheets</w:t>
            </w:r>
          </w:p>
        </w:tc>
        <w:tc>
          <w:tcPr>
            <w:tcW w:w="1065" w:type="pct"/>
          </w:tcPr>
          <w:p w:rsidR="006F6AE9" w:rsidRDefault="006F6AE9" w:rsidP="0025570D">
            <w:pPr>
              <w:rPr>
                <w:rFonts w:cstheme="minorHAnsi"/>
                <w:u w:val="single"/>
              </w:rPr>
            </w:pPr>
            <w:r w:rsidRPr="0025570D">
              <w:rPr>
                <w:rFonts w:cstheme="minorHAnsi"/>
                <w:u w:val="single"/>
              </w:rPr>
              <w:lastRenderedPageBreak/>
              <w:t>Maths</w:t>
            </w:r>
            <w:r w:rsidR="00C03E1F" w:rsidRPr="0025570D">
              <w:rPr>
                <w:rFonts w:cstheme="minorHAnsi"/>
                <w:u w:val="single"/>
              </w:rPr>
              <w:t xml:space="preserve">: </w:t>
            </w:r>
            <w:r w:rsidR="0025570D" w:rsidRPr="0025570D">
              <w:rPr>
                <w:rFonts w:cstheme="minorHAnsi"/>
                <w:u w:val="single"/>
              </w:rPr>
              <w:t>Reading and Interpreting Line Graphs</w:t>
            </w:r>
          </w:p>
          <w:p w:rsidR="0025570D" w:rsidRPr="0025570D" w:rsidRDefault="00196752" w:rsidP="0025570D">
            <w:pPr>
              <w:rPr>
                <w:u w:val="single"/>
              </w:rPr>
            </w:pPr>
            <w:hyperlink r:id="rId12" w:history="1">
              <w:r w:rsidR="0025570D">
                <w:rPr>
                  <w:rStyle w:val="Hyperlink"/>
                </w:rPr>
                <w:t xml:space="preserve">Introducing line graphs - Year 4 - P5 - Maths - Catch Up Lessons - Home Learning with BBC </w:t>
              </w:r>
              <w:proofErr w:type="spellStart"/>
              <w:r w:rsidR="0025570D">
                <w:rPr>
                  <w:rStyle w:val="Hyperlink"/>
                </w:rPr>
                <w:t>Bitesize</w:t>
              </w:r>
              <w:proofErr w:type="spellEnd"/>
              <w:r w:rsidR="0025570D">
                <w:rPr>
                  <w:rStyle w:val="Hyperlink"/>
                </w:rPr>
                <w:t xml:space="preserve"> - BBC </w:t>
              </w:r>
              <w:proofErr w:type="spellStart"/>
              <w:r w:rsidR="0025570D">
                <w:rPr>
                  <w:rStyle w:val="Hyperlink"/>
                </w:rPr>
                <w:t>Bitesize</w:t>
              </w:r>
              <w:proofErr w:type="spellEnd"/>
            </w:hyperlink>
          </w:p>
        </w:tc>
        <w:tc>
          <w:tcPr>
            <w:tcW w:w="1019" w:type="pct"/>
          </w:tcPr>
          <w:p w:rsidR="0025570D" w:rsidRPr="006F6AE9" w:rsidRDefault="006F6AE9" w:rsidP="0025570D">
            <w:pPr>
              <w:rPr>
                <w:u w:val="single"/>
              </w:rPr>
            </w:pPr>
            <w:r w:rsidRPr="006F6AE9">
              <w:rPr>
                <w:u w:val="single"/>
              </w:rPr>
              <w:lastRenderedPageBreak/>
              <w:t>Maths</w:t>
            </w:r>
            <w:r w:rsidR="004B12E0" w:rsidRPr="00C03E1F">
              <w:rPr>
                <w:rFonts w:cstheme="minorHAnsi"/>
                <w:u w:val="single"/>
              </w:rPr>
              <w:t xml:space="preserve">: </w:t>
            </w:r>
            <w:r w:rsidR="00C03E1F" w:rsidRPr="00C03E1F">
              <w:rPr>
                <w:rFonts w:cstheme="minorHAnsi"/>
                <w:u w:val="single"/>
              </w:rPr>
              <w:t>R</w:t>
            </w:r>
            <w:r w:rsidR="0025570D">
              <w:rPr>
                <w:rFonts w:cstheme="minorHAnsi"/>
                <w:u w:val="single"/>
              </w:rPr>
              <w:t>eading and Interpreting Line Graphs</w:t>
            </w:r>
            <w:r w:rsidR="0025570D" w:rsidRPr="006F6AE9">
              <w:rPr>
                <w:u w:val="single"/>
              </w:rPr>
              <w:t xml:space="preserve"> </w:t>
            </w:r>
          </w:p>
          <w:p w:rsidR="00350C16" w:rsidRPr="006F6AE9" w:rsidRDefault="00196752" w:rsidP="006A3698">
            <w:pPr>
              <w:rPr>
                <w:u w:val="single"/>
              </w:rPr>
            </w:pPr>
            <w:hyperlink r:id="rId13" w:history="1">
              <w:r w:rsidR="0025570D">
                <w:rPr>
                  <w:rStyle w:val="Hyperlink"/>
                </w:rPr>
                <w:t xml:space="preserve">Line graphs - </w:t>
              </w:r>
              <w:proofErr w:type="spellStart"/>
              <w:r w:rsidR="0025570D">
                <w:rPr>
                  <w:rStyle w:val="Hyperlink"/>
                </w:rPr>
                <w:t>Homeschool</w:t>
              </w:r>
              <w:proofErr w:type="spellEnd"/>
              <w:r w:rsidR="0025570D">
                <w:rPr>
                  <w:rStyle w:val="Hyperlink"/>
                </w:rPr>
                <w:t xml:space="preserve"> lessons in Primary Maths Year 4 - BBC </w:t>
              </w:r>
              <w:proofErr w:type="spellStart"/>
              <w:r w:rsidR="0025570D">
                <w:rPr>
                  <w:rStyle w:val="Hyperlink"/>
                </w:rPr>
                <w:t>Bitesize</w:t>
              </w:r>
              <w:proofErr w:type="spellEnd"/>
            </w:hyperlink>
          </w:p>
        </w:tc>
        <w:tc>
          <w:tcPr>
            <w:tcW w:w="926" w:type="pct"/>
          </w:tcPr>
          <w:p w:rsidR="00586266" w:rsidRDefault="004B12E0" w:rsidP="0025570D">
            <w:pPr>
              <w:rPr>
                <w:rFonts w:cstheme="minorHAnsi"/>
                <w:u w:val="single"/>
              </w:rPr>
            </w:pPr>
            <w:r>
              <w:rPr>
                <w:u w:val="single"/>
              </w:rPr>
              <w:lastRenderedPageBreak/>
              <w:t>Maths</w:t>
            </w:r>
            <w:r w:rsidRPr="00C03E1F">
              <w:rPr>
                <w:rFonts w:cstheme="minorHAnsi"/>
                <w:u w:val="single"/>
              </w:rPr>
              <w:t xml:space="preserve">: </w:t>
            </w:r>
            <w:r w:rsidR="0025570D">
              <w:rPr>
                <w:rFonts w:cstheme="minorHAnsi"/>
                <w:u w:val="single"/>
              </w:rPr>
              <w:t>Constructing Line Graphs</w:t>
            </w:r>
          </w:p>
          <w:p w:rsidR="0025570D" w:rsidRPr="00784F21" w:rsidRDefault="00784F21" w:rsidP="0025570D">
            <w:r w:rsidRPr="00784F21">
              <w:lastRenderedPageBreak/>
              <w:t>Research the average temperature each month in the Sahara desert and create a line graph for this data.</w:t>
            </w:r>
          </w:p>
        </w:tc>
      </w:tr>
      <w:tr w:rsidR="00C56D7B" w:rsidTr="001F0863">
        <w:trPr>
          <w:trHeight w:val="287"/>
        </w:trPr>
        <w:tc>
          <w:tcPr>
            <w:tcW w:w="973" w:type="pct"/>
          </w:tcPr>
          <w:p w:rsidR="0088242B" w:rsidRDefault="0088242B" w:rsidP="0088242B">
            <w:pPr>
              <w:rPr>
                <w:u w:val="single"/>
              </w:rPr>
            </w:pPr>
            <w:r w:rsidRPr="0086257C">
              <w:rPr>
                <w:u w:val="single"/>
              </w:rPr>
              <w:lastRenderedPageBreak/>
              <w:t>Geography</w:t>
            </w:r>
            <w:r>
              <w:rPr>
                <w:u w:val="single"/>
              </w:rPr>
              <w:t>: Sahara Desert Human and physical features</w:t>
            </w:r>
          </w:p>
          <w:p w:rsidR="0088242B" w:rsidRDefault="0088242B" w:rsidP="0088242B">
            <w:pPr>
              <w:rPr>
                <w:u w:val="single"/>
              </w:rPr>
            </w:pPr>
          </w:p>
          <w:p w:rsidR="00C30B3D" w:rsidRDefault="0088242B" w:rsidP="0088242B">
            <w:r>
              <w:t xml:space="preserve">Today we will be looking at the hot deserts Sahara of the world.  Using the PowerPoint and online sources, research </w:t>
            </w:r>
            <w:r w:rsidR="00C30B3D">
              <w:t xml:space="preserve">how much rainfall there is in the Sahara Desert. </w:t>
            </w:r>
          </w:p>
          <w:p w:rsidR="0088242B" w:rsidRDefault="0088242B" w:rsidP="0088242B"/>
          <w:p w:rsidR="0088242B" w:rsidRDefault="0088242B" w:rsidP="0088242B">
            <w:r>
              <w:t xml:space="preserve">Using the information, you have researched, </w:t>
            </w:r>
            <w:r w:rsidR="00C30B3D">
              <w:t>complete the worksheet sheet attached.</w:t>
            </w:r>
          </w:p>
          <w:p w:rsidR="00C30B3D" w:rsidRDefault="00C30B3D" w:rsidP="0088242B"/>
          <w:p w:rsidR="00C30B3D" w:rsidRPr="004B42DF" w:rsidRDefault="00C30B3D" w:rsidP="0088242B">
            <w:r>
              <w:t>Can you find any extra interesting facts about the Sahara Desert to teach all your friends?</w:t>
            </w:r>
          </w:p>
          <w:p w:rsidR="0088242B" w:rsidRDefault="0088242B" w:rsidP="00007308">
            <w:pPr>
              <w:rPr>
                <w:u w:val="single"/>
              </w:rPr>
            </w:pPr>
          </w:p>
          <w:p w:rsidR="006D05EE" w:rsidRDefault="006D05EE" w:rsidP="00372081"/>
          <w:p w:rsidR="00847219" w:rsidRDefault="00847219" w:rsidP="00372081">
            <w:pPr>
              <w:rPr>
                <w:b/>
                <w:u w:val="single"/>
              </w:rPr>
            </w:pPr>
            <w:r w:rsidRPr="00EC07C9">
              <w:rPr>
                <w:b/>
                <w:u w:val="single"/>
              </w:rPr>
              <w:t xml:space="preserve">TT </w:t>
            </w:r>
            <w:proofErr w:type="spellStart"/>
            <w:r w:rsidRPr="00EC07C9">
              <w:rPr>
                <w:b/>
                <w:u w:val="single"/>
              </w:rPr>
              <w:t>Rockstars</w:t>
            </w:r>
            <w:proofErr w:type="spellEnd"/>
          </w:p>
          <w:p w:rsidR="00007308" w:rsidRPr="00EC07C9" w:rsidRDefault="00007308" w:rsidP="00372081">
            <w:pPr>
              <w:rPr>
                <w:b/>
                <w:u w:val="single"/>
              </w:rPr>
            </w:pPr>
          </w:p>
        </w:tc>
        <w:tc>
          <w:tcPr>
            <w:tcW w:w="1018" w:type="pct"/>
          </w:tcPr>
          <w:p w:rsidR="00784F21" w:rsidRDefault="0088242B" w:rsidP="0088242B">
            <w:pPr>
              <w:rPr>
                <w:u w:val="single"/>
              </w:rPr>
            </w:pPr>
            <w:r>
              <w:rPr>
                <w:u w:val="single"/>
              </w:rPr>
              <w:t>History:</w:t>
            </w:r>
            <w:r w:rsidR="00784F21">
              <w:rPr>
                <w:u w:val="single"/>
              </w:rPr>
              <w:t xml:space="preserve"> How did Queen Victoria restore pride in the British Monarchy</w:t>
            </w:r>
          </w:p>
          <w:p w:rsidR="00784F21" w:rsidRDefault="00784F21" w:rsidP="0088242B">
            <w:pPr>
              <w:rPr>
                <w:u w:val="single"/>
              </w:rPr>
            </w:pPr>
            <w:r>
              <w:t xml:space="preserve">Use the link: </w:t>
            </w:r>
            <w:r w:rsidR="0088242B">
              <w:rPr>
                <w:u w:val="single"/>
              </w:rPr>
              <w:t xml:space="preserve"> </w:t>
            </w:r>
            <w:hyperlink r:id="rId14" w:history="1">
              <w:r w:rsidRPr="00784F21">
                <w:rPr>
                  <w:rStyle w:val="Hyperlink"/>
                  <w:u w:val="none"/>
                </w:rPr>
                <w:t>https://www.bbc.co.uk/teach/class-clips-video/ks2-queen-victoria-the-ultimate-victorian/z79vhbk</w:t>
              </w:r>
            </w:hyperlink>
            <w:r w:rsidRPr="00784F21">
              <w:t xml:space="preserve"> to find out about Queen Victoria and what was special about her reign. Use this and your own research to create a poster celebrating her and the era which she gave her name to: The Victorian Era.</w:t>
            </w:r>
          </w:p>
          <w:p w:rsidR="00784F21" w:rsidRDefault="00784F21" w:rsidP="0088242B">
            <w:pPr>
              <w:rPr>
                <w:u w:val="single"/>
              </w:rPr>
            </w:pPr>
          </w:p>
          <w:p w:rsidR="004B42DF" w:rsidRPr="00784F21" w:rsidRDefault="00784F21" w:rsidP="0088242B">
            <w:r w:rsidRPr="00784F21">
              <w:t xml:space="preserve">Then use the link: </w:t>
            </w:r>
            <w:hyperlink r:id="rId15" w:history="1">
              <w:r w:rsidRPr="00784F21">
                <w:rPr>
                  <w:rStyle w:val="Hyperlink"/>
                  <w:u w:val="none"/>
                </w:rPr>
                <w:t>https://www.english-heritage.org.uk/learn/story-of-england/victorian/power-and-politics/</w:t>
              </w:r>
            </w:hyperlink>
            <w:r w:rsidRPr="00784F21">
              <w:t xml:space="preserve"> to find out about how parliament’s power grew with influential figures such as Benjamin Disraeli and William Gladstone. How did the rise of two party politics limit the Queen’s power? </w:t>
            </w:r>
          </w:p>
        </w:tc>
        <w:tc>
          <w:tcPr>
            <w:tcW w:w="1065" w:type="pct"/>
          </w:tcPr>
          <w:p w:rsidR="0086257C" w:rsidRDefault="00E167F3" w:rsidP="0088242B">
            <w:pPr>
              <w:rPr>
                <w:u w:val="single"/>
              </w:rPr>
            </w:pPr>
            <w:r>
              <w:rPr>
                <w:u w:val="single"/>
              </w:rPr>
              <w:t>P.E:</w:t>
            </w:r>
            <w:r w:rsidR="00047D98">
              <w:rPr>
                <w:u w:val="single"/>
              </w:rPr>
              <w:t xml:space="preserve"> </w:t>
            </w:r>
          </w:p>
          <w:p w:rsidR="009D08BF" w:rsidRPr="009D08BF" w:rsidRDefault="009D08BF" w:rsidP="0088242B">
            <w:r w:rsidRPr="009D08BF">
              <w:t>This week we are continuing with our fitness and wellbeing. Try this circuit especially adapted to be competed at home.</w:t>
            </w:r>
          </w:p>
          <w:p w:rsidR="009D08BF" w:rsidRDefault="009D08BF" w:rsidP="0088242B">
            <w:pPr>
              <w:rPr>
                <w:u w:val="single"/>
              </w:rPr>
            </w:pPr>
          </w:p>
          <w:p w:rsidR="0086257C" w:rsidRDefault="009D08BF" w:rsidP="0086257C">
            <w:hyperlink r:id="rId16" w:history="1">
              <w:r>
                <w:rPr>
                  <w:rStyle w:val="Hyperlink"/>
                </w:rPr>
                <w:t>HIIT Home Workout for beginners - YouTube</w:t>
              </w:r>
            </w:hyperlink>
          </w:p>
          <w:p w:rsidR="0086257C" w:rsidRDefault="0086257C" w:rsidP="0086257C"/>
          <w:p w:rsidR="009D08BF" w:rsidRDefault="009D08BF" w:rsidP="0086257C">
            <w:r>
              <w:t>Remember to be thinking about how this feels different to last week?</w:t>
            </w:r>
          </w:p>
          <w:p w:rsidR="009D08BF" w:rsidRDefault="009D08BF" w:rsidP="0086257C">
            <w:r>
              <w:t>Does this feel as hard?</w:t>
            </w:r>
          </w:p>
          <w:p w:rsidR="009D08BF" w:rsidRDefault="009D08BF" w:rsidP="0086257C">
            <w:r>
              <w:t>Is your heart racing?</w:t>
            </w:r>
          </w:p>
          <w:p w:rsidR="009D08BF" w:rsidRDefault="009D08BF" w:rsidP="0086257C">
            <w:proofErr w:type="gramStart"/>
            <w:r>
              <w:t>Is  this</w:t>
            </w:r>
            <w:proofErr w:type="gramEnd"/>
            <w:r>
              <w:t xml:space="preserve"> focused on fitness, wellbeing or both?</w:t>
            </w:r>
          </w:p>
          <w:p w:rsidR="009D08BF" w:rsidRDefault="009D08BF" w:rsidP="0086257C">
            <w:bookmarkStart w:id="0" w:name="_GoBack"/>
            <w:bookmarkEnd w:id="0"/>
          </w:p>
          <w:p w:rsidR="0086257C" w:rsidRDefault="0086257C" w:rsidP="0086257C">
            <w:pPr>
              <w:tabs>
                <w:tab w:val="left" w:pos="2180"/>
              </w:tabs>
              <w:rPr>
                <w:u w:val="single"/>
              </w:rPr>
            </w:pPr>
            <w:r w:rsidRPr="0086257C">
              <w:rPr>
                <w:u w:val="single"/>
              </w:rPr>
              <w:t>Chess</w:t>
            </w:r>
          </w:p>
          <w:p w:rsidR="00847219" w:rsidRDefault="00847219" w:rsidP="0086257C">
            <w:pPr>
              <w:tabs>
                <w:tab w:val="left" w:pos="2180"/>
              </w:tabs>
              <w:rPr>
                <w:u w:val="single"/>
              </w:rPr>
            </w:pPr>
          </w:p>
          <w:p w:rsidR="00847219" w:rsidRPr="00F555FD" w:rsidRDefault="00F555FD" w:rsidP="0086257C">
            <w:pPr>
              <w:tabs>
                <w:tab w:val="left" w:pos="2180"/>
              </w:tabs>
            </w:pPr>
            <w:r w:rsidRPr="00F555FD">
              <w:t>Continue to practise your opening and different techniques recently taught. If possible you can use chesskid.com to practise and play.</w:t>
            </w:r>
          </w:p>
          <w:p w:rsidR="00847219" w:rsidRDefault="00847219" w:rsidP="0086257C">
            <w:pPr>
              <w:tabs>
                <w:tab w:val="left" w:pos="2180"/>
              </w:tabs>
              <w:rPr>
                <w:u w:val="single"/>
              </w:rPr>
            </w:pPr>
          </w:p>
          <w:p w:rsidR="00847219" w:rsidRDefault="00847219" w:rsidP="0086257C">
            <w:pPr>
              <w:tabs>
                <w:tab w:val="left" w:pos="2180"/>
              </w:tabs>
              <w:rPr>
                <w:u w:val="single"/>
              </w:rPr>
            </w:pPr>
          </w:p>
          <w:p w:rsidR="00847219" w:rsidRPr="00EC07C9" w:rsidRDefault="00847219" w:rsidP="0086257C">
            <w:pPr>
              <w:tabs>
                <w:tab w:val="left" w:pos="2180"/>
              </w:tabs>
              <w:rPr>
                <w:b/>
                <w:u w:val="single"/>
              </w:rPr>
            </w:pPr>
            <w:r w:rsidRPr="00EC07C9">
              <w:rPr>
                <w:b/>
                <w:u w:val="single"/>
              </w:rPr>
              <w:t xml:space="preserve">TT </w:t>
            </w:r>
            <w:proofErr w:type="spellStart"/>
            <w:r w:rsidRPr="00EC07C9">
              <w:rPr>
                <w:b/>
                <w:u w:val="single"/>
              </w:rPr>
              <w:t>Rockstars</w:t>
            </w:r>
            <w:proofErr w:type="spellEnd"/>
          </w:p>
        </w:tc>
        <w:tc>
          <w:tcPr>
            <w:tcW w:w="1019" w:type="pct"/>
          </w:tcPr>
          <w:p w:rsidR="0049362E" w:rsidRDefault="00E0792A" w:rsidP="00E167F3">
            <w:pPr>
              <w:rPr>
                <w:u w:val="single"/>
              </w:rPr>
            </w:pPr>
            <w:r>
              <w:rPr>
                <w:u w:val="single"/>
              </w:rPr>
              <w:t>Computing</w:t>
            </w:r>
            <w:r w:rsidR="0049362E">
              <w:rPr>
                <w:u w:val="single"/>
              </w:rPr>
              <w:t xml:space="preserve">: </w:t>
            </w:r>
            <w:r>
              <w:rPr>
                <w:u w:val="single"/>
              </w:rPr>
              <w:t>Systems</w:t>
            </w:r>
          </w:p>
          <w:p w:rsidR="00082555" w:rsidRDefault="00082555" w:rsidP="00E167F3">
            <w:pPr>
              <w:rPr>
                <w:u w:val="single"/>
              </w:rPr>
            </w:pPr>
          </w:p>
          <w:p w:rsidR="00975BF7" w:rsidRDefault="00E0792A" w:rsidP="00975BF7">
            <w:pPr>
              <w:widowControl w:val="0"/>
              <w:rPr>
                <w:rFonts w:cstheme="minorHAnsi"/>
              </w:rPr>
            </w:pPr>
            <w:r w:rsidRPr="00975BF7">
              <w:rPr>
                <w:rFonts w:cstheme="minorHAnsi"/>
              </w:rPr>
              <w:t xml:space="preserve">This week we are introducing different systems non digital and digital. </w:t>
            </w:r>
          </w:p>
          <w:p w:rsidR="00975BF7" w:rsidRPr="00975BF7" w:rsidRDefault="00E0792A" w:rsidP="00975BF7">
            <w:pPr>
              <w:widowControl w:val="0"/>
              <w:rPr>
                <w:rFonts w:eastAsia="Quicksand" w:cstheme="minorHAnsi"/>
              </w:rPr>
            </w:pPr>
            <w:r w:rsidRPr="00975BF7">
              <w:rPr>
                <w:rFonts w:cstheme="minorHAnsi"/>
              </w:rPr>
              <w:t>For example</w:t>
            </w:r>
            <w:r w:rsidR="00975BF7" w:rsidRPr="00975BF7">
              <w:rPr>
                <w:rFonts w:cstheme="minorHAnsi"/>
              </w:rPr>
              <w:t xml:space="preserve">, </w:t>
            </w:r>
            <w:r w:rsidR="00975BF7" w:rsidRPr="00975BF7">
              <w:rPr>
                <w:rFonts w:eastAsia="Quicksand" w:cstheme="minorHAnsi"/>
              </w:rPr>
              <w:t>different parts of the bike work together for different purposes. The handlebars are connected directly to the front forks in such a way that turning the handlebars alters the direction that the front wheel points in, allowing the bike to be steered. This could be described as the steering system.</w:t>
            </w:r>
          </w:p>
          <w:p w:rsidR="00E0792A" w:rsidRPr="00975BF7" w:rsidRDefault="00E0792A" w:rsidP="00E167F3"/>
          <w:p w:rsidR="00975BF7" w:rsidRPr="00975BF7" w:rsidRDefault="00975BF7" w:rsidP="00E167F3">
            <w:r w:rsidRPr="00975BF7">
              <w:t xml:space="preserve">Use the PowerPoint in the resources to deepen your understanding of systems. </w:t>
            </w:r>
          </w:p>
          <w:p w:rsidR="00E0792A" w:rsidRDefault="00E0792A" w:rsidP="00E167F3">
            <w:pPr>
              <w:rPr>
                <w:u w:val="single"/>
              </w:rPr>
            </w:pPr>
          </w:p>
          <w:p w:rsidR="00D80728" w:rsidRPr="00E0792A" w:rsidRDefault="00E0792A" w:rsidP="00E167F3">
            <w:pPr>
              <w:rPr>
                <w:rFonts w:cstheme="minorHAnsi"/>
                <w:u w:val="single"/>
              </w:rPr>
            </w:pPr>
            <w:r w:rsidRPr="00E0792A">
              <w:rPr>
                <w:rFonts w:eastAsia="Quicksand" w:cstheme="minorHAnsi"/>
              </w:rPr>
              <w:t>Look at a digital system at home and complete the ‘System’ worksheet listing the inputs, processes, and outputs</w:t>
            </w:r>
          </w:p>
          <w:p w:rsidR="00847219" w:rsidRDefault="00847219" w:rsidP="00E167F3"/>
          <w:p w:rsidR="00847219" w:rsidRDefault="00847219" w:rsidP="00E167F3">
            <w:pPr>
              <w:rPr>
                <w:b/>
                <w:u w:val="single"/>
              </w:rPr>
            </w:pPr>
            <w:r w:rsidRPr="00847219">
              <w:rPr>
                <w:b/>
                <w:u w:val="single"/>
              </w:rPr>
              <w:t>Handwriting Practise</w:t>
            </w:r>
          </w:p>
          <w:p w:rsidR="00137DF9" w:rsidRPr="00847219" w:rsidRDefault="00137DF9" w:rsidP="00E167F3">
            <w:pPr>
              <w:rPr>
                <w:b/>
                <w:u w:val="single"/>
              </w:rPr>
            </w:pPr>
            <w:r w:rsidRPr="00EC07C9">
              <w:rPr>
                <w:b/>
                <w:u w:val="single"/>
              </w:rPr>
              <w:lastRenderedPageBreak/>
              <w:t>Home reading oxford reading tree</w:t>
            </w:r>
          </w:p>
          <w:p w:rsidR="00766748" w:rsidRPr="00EC07C9" w:rsidRDefault="00766748" w:rsidP="00943FCD">
            <w:pPr>
              <w:rPr>
                <w:b/>
                <w:u w:val="single"/>
              </w:rPr>
            </w:pPr>
          </w:p>
        </w:tc>
        <w:tc>
          <w:tcPr>
            <w:tcW w:w="926" w:type="pct"/>
          </w:tcPr>
          <w:p w:rsidR="00847219" w:rsidRDefault="00E0792A" w:rsidP="00E167F3">
            <w:pPr>
              <w:rPr>
                <w:u w:val="single"/>
              </w:rPr>
            </w:pPr>
            <w:r>
              <w:rPr>
                <w:u w:val="single"/>
              </w:rPr>
              <w:lastRenderedPageBreak/>
              <w:t>Christmas Jumper afternoon</w:t>
            </w:r>
          </w:p>
          <w:p w:rsidR="00847219" w:rsidRDefault="00847219" w:rsidP="00E167F3">
            <w:pPr>
              <w:rPr>
                <w:u w:val="single"/>
              </w:rPr>
            </w:pPr>
          </w:p>
          <w:p w:rsidR="00847219" w:rsidRDefault="00847219" w:rsidP="00E167F3">
            <w:pPr>
              <w:rPr>
                <w:b/>
                <w:u w:val="single"/>
              </w:rPr>
            </w:pPr>
            <w:r w:rsidRPr="00EC07C9">
              <w:rPr>
                <w:b/>
                <w:u w:val="single"/>
              </w:rPr>
              <w:t xml:space="preserve">TT </w:t>
            </w:r>
            <w:proofErr w:type="spellStart"/>
            <w:r w:rsidRPr="00EC07C9">
              <w:rPr>
                <w:b/>
                <w:u w:val="single"/>
              </w:rPr>
              <w:t>Rockstars</w:t>
            </w:r>
            <w:proofErr w:type="spellEnd"/>
          </w:p>
          <w:p w:rsidR="00EC07C9" w:rsidRPr="00EC07C9" w:rsidRDefault="00EC07C9" w:rsidP="00E167F3">
            <w:pPr>
              <w:rPr>
                <w:b/>
                <w:u w:val="single"/>
              </w:rPr>
            </w:pPr>
            <w:r w:rsidRPr="00EC07C9">
              <w:rPr>
                <w:b/>
                <w:u w:val="single"/>
              </w:rPr>
              <w:t>Home reading oxford reading tree</w:t>
            </w:r>
          </w:p>
        </w:tc>
      </w:tr>
    </w:tbl>
    <w:p w:rsidR="00773855" w:rsidRPr="00773855" w:rsidRDefault="00773855" w:rsidP="00773855"/>
    <w:sectPr w:rsidR="00773855" w:rsidRPr="00773855" w:rsidSect="004B42DF">
      <w:headerReference w:type="default" r:id="rId1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6752" w:rsidRDefault="00196752" w:rsidP="00773855">
      <w:pPr>
        <w:spacing w:after="0" w:line="240" w:lineRule="auto"/>
      </w:pPr>
      <w:r>
        <w:separator/>
      </w:r>
    </w:p>
  </w:endnote>
  <w:endnote w:type="continuationSeparator" w:id="0">
    <w:p w:rsidR="00196752" w:rsidRDefault="00196752" w:rsidP="00773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Quicksand">
    <w:altName w:val="MV Boli"/>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6752" w:rsidRDefault="00196752" w:rsidP="00773855">
      <w:pPr>
        <w:spacing w:after="0" w:line="240" w:lineRule="auto"/>
      </w:pPr>
      <w:r>
        <w:separator/>
      </w:r>
    </w:p>
  </w:footnote>
  <w:footnote w:type="continuationSeparator" w:id="0">
    <w:p w:rsidR="00196752" w:rsidRDefault="00196752" w:rsidP="007738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1918" w:rsidRDefault="002A1918" w:rsidP="00773855">
    <w:pPr>
      <w:pStyle w:val="Header"/>
    </w:pPr>
    <w:r>
      <w:rPr>
        <w:rFonts w:ascii="Calibri" w:hAnsi="Calibri" w:cs="Calibri"/>
        <w:noProof/>
        <w:color w:val="000000"/>
        <w:bdr w:val="none" w:sz="0" w:space="0" w:color="auto" w:frame="1"/>
        <w:lang w:eastAsia="en-GB"/>
      </w:rPr>
      <w:drawing>
        <wp:inline distT="0" distB="0" distL="0" distR="0" wp14:anchorId="542B5EB4" wp14:editId="1EDCEFDE">
          <wp:extent cx="1333500" cy="593090"/>
          <wp:effectExtent l="0" t="0" r="0" b="0"/>
          <wp:docPr id="2" name="Picture 2" descr="Our Lady &amp; St Edw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ur Lady &amp; St Edward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97" cy="651308"/>
                  </a:xfrm>
                  <a:prstGeom prst="rect">
                    <a:avLst/>
                  </a:prstGeom>
                  <a:noFill/>
                  <a:ln>
                    <a:noFill/>
                  </a:ln>
                </pic:spPr>
              </pic:pic>
            </a:graphicData>
          </a:graphic>
        </wp:inline>
      </w:drawing>
    </w:r>
    <w:r>
      <w:rPr>
        <w:noProof/>
        <w:lang w:eastAsia="en-GB"/>
      </w:rPr>
      <mc:AlternateContent>
        <mc:Choice Requires="wps">
          <w:drawing>
            <wp:anchor distT="0" distB="0" distL="114300" distR="114300" simplePos="0" relativeHeight="251659264" behindDoc="0" locked="0" layoutInCell="1" allowOverlap="1" wp14:anchorId="72F09FC1" wp14:editId="142DA427">
              <wp:simplePos x="0" y="0"/>
              <wp:positionH relativeFrom="column">
                <wp:posOffset>2105025</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2A1918" w:rsidRPr="00773855" w:rsidRDefault="002A1918"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cx1="http://schemas.microsoft.com/office/drawing/2015/9/8/chartex">
          <w:pict>
            <v:shapetype w14:anchorId="72F09FC1" id="_x0000_t202" coordsize="21600,21600" o:spt="202" path="m,l,21600r21600,l21600,xe">
              <v:stroke joinstyle="miter"/>
              <v:path gradientshapeok="t" o:connecttype="rect"/>
            </v:shapetype>
            <v:shape id="Text Box 1" o:spid="_x0000_s1026" type="#_x0000_t202" style="position:absolute;margin-left:165.75pt;margin-top:-6.7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" filled="f" stroked="f">
              <v:textbox style="mso-fit-shape-to-text:t">
                <w:txbxContent>
                  <w:p w:rsidR="002A1918" w:rsidRPr="00773855" w:rsidRDefault="002A1918" w:rsidP="00773855">
                    <w:pPr>
                      <w:pStyle w:val="Heade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alibri" w:hAnsi="Calibri" w:cs="Calibri"/>
                        <w:noProof/>
                        <w:color w:val="000000" w:themeColor="text1"/>
                        <w:sz w:val="72"/>
                        <w:szCs w:val="72"/>
                        <w:bdr w:val="none" w:sz="0" w:space="0" w:color="auto" w:frame="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Home Learning Timetable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C62C1"/>
    <w:multiLevelType w:val="hybridMultilevel"/>
    <w:tmpl w:val="2DE89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855"/>
    <w:rsid w:val="00007308"/>
    <w:rsid w:val="000422AC"/>
    <w:rsid w:val="00042E9A"/>
    <w:rsid w:val="00047D98"/>
    <w:rsid w:val="0006605F"/>
    <w:rsid w:val="00082555"/>
    <w:rsid w:val="000859F5"/>
    <w:rsid w:val="000D5724"/>
    <w:rsid w:val="000E2571"/>
    <w:rsid w:val="00137DF9"/>
    <w:rsid w:val="00187A6E"/>
    <w:rsid w:val="00196752"/>
    <w:rsid w:val="001C7319"/>
    <w:rsid w:val="001D64A9"/>
    <w:rsid w:val="001F0863"/>
    <w:rsid w:val="00204D7E"/>
    <w:rsid w:val="00220AA4"/>
    <w:rsid w:val="0025570D"/>
    <w:rsid w:val="002737B8"/>
    <w:rsid w:val="002A1918"/>
    <w:rsid w:val="002D5179"/>
    <w:rsid w:val="002F625A"/>
    <w:rsid w:val="002F7CD8"/>
    <w:rsid w:val="00350C16"/>
    <w:rsid w:val="00372081"/>
    <w:rsid w:val="003F14E6"/>
    <w:rsid w:val="00413099"/>
    <w:rsid w:val="00420DE0"/>
    <w:rsid w:val="00423232"/>
    <w:rsid w:val="004275B3"/>
    <w:rsid w:val="00474AF4"/>
    <w:rsid w:val="0049362E"/>
    <w:rsid w:val="004B00EC"/>
    <w:rsid w:val="004B12E0"/>
    <w:rsid w:val="004B42DF"/>
    <w:rsid w:val="004C7ED9"/>
    <w:rsid w:val="004E40AF"/>
    <w:rsid w:val="00534C92"/>
    <w:rsid w:val="00546959"/>
    <w:rsid w:val="00551073"/>
    <w:rsid w:val="0056371A"/>
    <w:rsid w:val="00586266"/>
    <w:rsid w:val="005A26BF"/>
    <w:rsid w:val="005A404B"/>
    <w:rsid w:val="005B7A02"/>
    <w:rsid w:val="00651797"/>
    <w:rsid w:val="006A3698"/>
    <w:rsid w:val="006B5A1C"/>
    <w:rsid w:val="006D05EE"/>
    <w:rsid w:val="006D7B02"/>
    <w:rsid w:val="006F6AE9"/>
    <w:rsid w:val="00710F94"/>
    <w:rsid w:val="0072690E"/>
    <w:rsid w:val="00742AF4"/>
    <w:rsid w:val="00766748"/>
    <w:rsid w:val="00773855"/>
    <w:rsid w:val="00784F21"/>
    <w:rsid w:val="007A3F33"/>
    <w:rsid w:val="00835237"/>
    <w:rsid w:val="00847219"/>
    <w:rsid w:val="0086257C"/>
    <w:rsid w:val="008660D1"/>
    <w:rsid w:val="0087619A"/>
    <w:rsid w:val="0088242B"/>
    <w:rsid w:val="00885067"/>
    <w:rsid w:val="008D0A0E"/>
    <w:rsid w:val="00907224"/>
    <w:rsid w:val="00943FCD"/>
    <w:rsid w:val="00972066"/>
    <w:rsid w:val="00975BF7"/>
    <w:rsid w:val="00992866"/>
    <w:rsid w:val="009D08BF"/>
    <w:rsid w:val="009F23E0"/>
    <w:rsid w:val="00A15181"/>
    <w:rsid w:val="00A2049F"/>
    <w:rsid w:val="00A26DE3"/>
    <w:rsid w:val="00AA3471"/>
    <w:rsid w:val="00AE041D"/>
    <w:rsid w:val="00AF7DA5"/>
    <w:rsid w:val="00B16FE0"/>
    <w:rsid w:val="00B300F6"/>
    <w:rsid w:val="00C03E1F"/>
    <w:rsid w:val="00C159E9"/>
    <w:rsid w:val="00C30B3D"/>
    <w:rsid w:val="00C56D7B"/>
    <w:rsid w:val="00C75227"/>
    <w:rsid w:val="00CC45B3"/>
    <w:rsid w:val="00CE30B0"/>
    <w:rsid w:val="00D80728"/>
    <w:rsid w:val="00DD04D6"/>
    <w:rsid w:val="00E00B37"/>
    <w:rsid w:val="00E0792A"/>
    <w:rsid w:val="00E167F3"/>
    <w:rsid w:val="00EC07C9"/>
    <w:rsid w:val="00F44F20"/>
    <w:rsid w:val="00F54524"/>
    <w:rsid w:val="00F555FD"/>
    <w:rsid w:val="00FA593C"/>
    <w:rsid w:val="00FB52D6"/>
    <w:rsid w:val="00FF1D6F"/>
    <w:rsid w:val="00FF64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9C07F"/>
  <w15:chartTrackingRefBased/>
  <w15:docId w15:val="{5D5E4386-86B0-442A-9DC2-84940606B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8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3855"/>
  </w:style>
  <w:style w:type="paragraph" w:styleId="Footer">
    <w:name w:val="footer"/>
    <w:basedOn w:val="Normal"/>
    <w:link w:val="FooterChar"/>
    <w:uiPriority w:val="99"/>
    <w:unhideWhenUsed/>
    <w:rsid w:val="007738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3855"/>
  </w:style>
  <w:style w:type="table" w:styleId="TableGrid">
    <w:name w:val="Table Grid"/>
    <w:basedOn w:val="TableNormal"/>
    <w:uiPriority w:val="39"/>
    <w:rsid w:val="00773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0AF"/>
    <w:rPr>
      <w:rFonts w:ascii="Segoe UI" w:hAnsi="Segoe UI" w:cs="Segoe UI"/>
      <w:sz w:val="18"/>
      <w:szCs w:val="18"/>
    </w:rPr>
  </w:style>
  <w:style w:type="character" w:styleId="Hyperlink">
    <w:name w:val="Hyperlink"/>
    <w:basedOn w:val="DefaultParagraphFont"/>
    <w:uiPriority w:val="99"/>
    <w:unhideWhenUsed/>
    <w:rsid w:val="00372081"/>
    <w:rPr>
      <w:color w:val="0563C1" w:themeColor="hyperlink"/>
      <w:u w:val="single"/>
    </w:rPr>
  </w:style>
  <w:style w:type="character" w:styleId="FollowedHyperlink">
    <w:name w:val="FollowedHyperlink"/>
    <w:basedOn w:val="DefaultParagraphFont"/>
    <w:uiPriority w:val="99"/>
    <w:semiHidden/>
    <w:unhideWhenUsed/>
    <w:rsid w:val="006F6AE9"/>
    <w:rPr>
      <w:color w:val="954F72" w:themeColor="followedHyperlink"/>
      <w:u w:val="single"/>
    </w:rPr>
  </w:style>
  <w:style w:type="paragraph" w:styleId="ListParagraph">
    <w:name w:val="List Paragraph"/>
    <w:basedOn w:val="Normal"/>
    <w:uiPriority w:val="34"/>
    <w:qFormat/>
    <w:rsid w:val="004B42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bc.co.uk/bitesize/articles/zvrbp4j" TargetMode="External"/><Relationship Id="rId13" Type="http://schemas.openxmlformats.org/officeDocument/2006/relationships/hyperlink" Target="https://www.bbc.co.uk/bitesize/articles/z9prsk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bc.co.uk/bitesize/articles/zmcsy9q" TargetMode="External"/><Relationship Id="rId12" Type="http://schemas.openxmlformats.org/officeDocument/2006/relationships/hyperlink" Target="https://www.bbc.co.uk/bitesize/articles/zqv8bqt"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youtube.com/watch?v=q20pLhdoEo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bitesize/articles/zdd9vwx" TargetMode="External"/><Relationship Id="rId5" Type="http://schemas.openxmlformats.org/officeDocument/2006/relationships/footnotes" Target="footnotes.xml"/><Relationship Id="rId15" Type="http://schemas.openxmlformats.org/officeDocument/2006/relationships/hyperlink" Target="https://www.english-heritage.org.uk/learn/story-of-england/victorian/power-and-politics/" TargetMode="External"/><Relationship Id="rId10" Type="http://schemas.openxmlformats.org/officeDocument/2006/relationships/hyperlink" Target="https://www.bbc.co.uk/bitesize/articles/zbxgn9q"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lassroom.thenational.academy/lessons/to-identify-the-features-of-instructions-cru38r?step=1&amp;activity=video" TargetMode="External"/><Relationship Id="rId14" Type="http://schemas.openxmlformats.org/officeDocument/2006/relationships/hyperlink" Target="https://www.bbc.co.uk/teach/class-clips-video/ks2-queen-victoria-the-ultimate-victorian/z79vhb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874</Words>
  <Characters>4987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FSalisbury</dc:creator>
  <cp:keywords/>
  <dc:description/>
  <cp:lastModifiedBy>Teacher</cp:lastModifiedBy>
  <cp:revision>5</cp:revision>
  <cp:lastPrinted>2020-10-16T10:53:00Z</cp:lastPrinted>
  <dcterms:created xsi:type="dcterms:W3CDTF">2020-12-07T17:05:00Z</dcterms:created>
  <dcterms:modified xsi:type="dcterms:W3CDTF">2020-12-09T11:17:00Z</dcterms:modified>
</cp:coreProperties>
</file>