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10636" w:type="dxa"/>
        <w:tblLook w:val="04A0" w:firstRow="1" w:lastRow="0" w:firstColumn="1" w:lastColumn="0" w:noHBand="0" w:noVBand="1"/>
      </w:tblPr>
      <w:tblGrid>
        <w:gridCol w:w="2153"/>
        <w:gridCol w:w="2585"/>
        <w:gridCol w:w="5898"/>
      </w:tblGrid>
      <w:tr w:rsidR="00AB1047" w:rsidRPr="00201288" w14:paraId="171D6A01" w14:textId="77777777" w:rsidTr="00DF49C1">
        <w:trPr>
          <w:trHeight w:val="535"/>
        </w:trPr>
        <w:tc>
          <w:tcPr>
            <w:tcW w:w="2153" w:type="dxa"/>
          </w:tcPr>
          <w:p w14:paraId="31DF55FA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85" w:type="dxa"/>
          </w:tcPr>
          <w:p w14:paraId="5FF2194E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 xml:space="preserve">Context for learning </w:t>
            </w:r>
          </w:p>
          <w:p w14:paraId="65C1BC18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>- Question</w:t>
            </w:r>
          </w:p>
        </w:tc>
        <w:tc>
          <w:tcPr>
            <w:tcW w:w="5898" w:type="dxa"/>
          </w:tcPr>
          <w:p w14:paraId="5459E119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 xml:space="preserve">Activity                                                            </w:t>
            </w:r>
          </w:p>
        </w:tc>
      </w:tr>
      <w:tr w:rsidR="00717068" w:rsidRPr="00201288" w14:paraId="4BB966BD" w14:textId="77777777" w:rsidTr="00622519">
        <w:trPr>
          <w:trHeight w:val="732"/>
        </w:trPr>
        <w:tc>
          <w:tcPr>
            <w:tcW w:w="2153" w:type="dxa"/>
            <w:vMerge w:val="restart"/>
          </w:tcPr>
          <w:p w14:paraId="5E786DBF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one</w:t>
            </w:r>
          </w:p>
          <w:p w14:paraId="0A483F8E" w14:textId="7DC5BE96" w:rsidR="00717068" w:rsidRPr="00201288" w:rsidRDefault="00717068" w:rsidP="00E21BA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: </w:t>
            </w:r>
            <w:r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802CD3">
              <w:rPr>
                <w:rFonts w:ascii="SassoonCRInfant" w:hAnsi="SassoonCRInfant"/>
                <w:sz w:val="20"/>
                <w:szCs w:val="20"/>
              </w:rPr>
              <w:t>Identify one more and one less than a given number</w:t>
            </w:r>
          </w:p>
        </w:tc>
        <w:tc>
          <w:tcPr>
            <w:tcW w:w="2585" w:type="dxa"/>
            <w:vMerge w:val="restart"/>
          </w:tcPr>
          <w:p w14:paraId="2C4C5F89" w14:textId="59204F1E" w:rsidR="00717068" w:rsidRPr="00201288" w:rsidRDefault="00F956D4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Amelia has </w:t>
            </w:r>
            <w:r w:rsidR="00ED23A2">
              <w:rPr>
                <w:rFonts w:ascii="SassoonCRInfant" w:hAnsi="SassoonCRInfant"/>
                <w:sz w:val="20"/>
                <w:szCs w:val="20"/>
              </w:rPr>
              <w:t>15 apples, how many would she have is she had one more. How many would she have if she had one less?</w:t>
            </w:r>
          </w:p>
        </w:tc>
        <w:tc>
          <w:tcPr>
            <w:tcW w:w="5898" w:type="dxa"/>
          </w:tcPr>
          <w:p w14:paraId="1781A60D" w14:textId="77777777" w:rsidR="00717068" w:rsidRPr="0020128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101D3650" w14:textId="26C42CE5" w:rsidR="001C2253" w:rsidRPr="00201288" w:rsidRDefault="00932ACF" w:rsidP="00EA62B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="00622519">
              <w:rPr>
                <w:rFonts w:ascii="SassoonCRInfant" w:hAnsi="SassoonCRInfant"/>
                <w:sz w:val="20"/>
                <w:szCs w:val="20"/>
              </w:rPr>
              <w:t xml:space="preserve"> to write </w:t>
            </w:r>
            <w:r w:rsidR="00EA62B3">
              <w:rPr>
                <w:rFonts w:ascii="SassoonCRInfant" w:hAnsi="SassoonCRInfant"/>
                <w:sz w:val="20"/>
                <w:szCs w:val="20"/>
              </w:rPr>
              <w:t>one more than and one less than up to 100.</w:t>
            </w:r>
          </w:p>
        </w:tc>
      </w:tr>
      <w:tr w:rsidR="00717068" w:rsidRPr="00201288" w14:paraId="19DF9019" w14:textId="77777777" w:rsidTr="00622519">
        <w:trPr>
          <w:trHeight w:val="782"/>
        </w:trPr>
        <w:tc>
          <w:tcPr>
            <w:tcW w:w="2153" w:type="dxa"/>
            <w:vMerge/>
          </w:tcPr>
          <w:p w14:paraId="21279DC2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07DBEEBA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  <w:shd w:val="clear" w:color="auto" w:fill="auto"/>
          </w:tcPr>
          <w:p w14:paraId="04B74458" w14:textId="77777777" w:rsidR="00717068" w:rsidRPr="0020128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1B62017B" w14:textId="536BD10F" w:rsidR="00717068" w:rsidRPr="00201288" w:rsidRDefault="00EA62B3" w:rsidP="009B06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write one more than and one less than up to </w:t>
            </w:r>
            <w:r>
              <w:rPr>
                <w:rFonts w:ascii="SassoonCRInfant" w:hAnsi="SassoonCRInfant"/>
                <w:sz w:val="20"/>
                <w:szCs w:val="20"/>
              </w:rPr>
              <w:t>50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</w:tr>
      <w:tr w:rsidR="00717068" w:rsidRPr="00201288" w14:paraId="5792BF90" w14:textId="77777777" w:rsidTr="00DF49C1">
        <w:trPr>
          <w:trHeight w:val="335"/>
        </w:trPr>
        <w:tc>
          <w:tcPr>
            <w:tcW w:w="2153" w:type="dxa"/>
            <w:vMerge/>
          </w:tcPr>
          <w:p w14:paraId="30A7BC57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2DF1245B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2227BCEB" w14:textId="77777777" w:rsidR="0071706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170C8D3B" w14:textId="52C40D59" w:rsidR="00717068" w:rsidRPr="00201288" w:rsidRDefault="00EA62B3" w:rsidP="009D15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write one more than and one less than up to </w:t>
            </w:r>
            <w:r>
              <w:rPr>
                <w:rFonts w:ascii="SassoonCRInfant" w:hAnsi="SassoonCRInfant"/>
                <w:sz w:val="20"/>
                <w:szCs w:val="20"/>
              </w:rPr>
              <w:t>20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</w:tr>
      <w:tr w:rsidR="00EA6E3E" w:rsidRPr="00201288" w14:paraId="276DD86B" w14:textId="77777777" w:rsidTr="00DF49C1">
        <w:trPr>
          <w:trHeight w:val="691"/>
        </w:trPr>
        <w:tc>
          <w:tcPr>
            <w:tcW w:w="2153" w:type="dxa"/>
            <w:vMerge w:val="restart"/>
          </w:tcPr>
          <w:p w14:paraId="2FA22A52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two</w:t>
            </w:r>
          </w:p>
          <w:p w14:paraId="7B3E4A5A" w14:textId="31678F45" w:rsidR="00EA6E3E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 xml:space="preserve">Learning Focus: </w:t>
            </w:r>
            <w:r w:rsidR="004F731D"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802CD3">
              <w:rPr>
                <w:rFonts w:ascii="SassoonCRInfant" w:hAnsi="SassoonCRInfant"/>
                <w:sz w:val="20"/>
                <w:szCs w:val="20"/>
              </w:rPr>
              <w:t>Use ordinal numbers to describe position (up to 10</w:t>
            </w:r>
            <w:r w:rsidR="00802CD3" w:rsidRPr="00802CD3">
              <w:rPr>
                <w:rFonts w:ascii="SassoonCRInfant" w:hAnsi="SassoonCRInfant"/>
                <w:sz w:val="20"/>
                <w:szCs w:val="20"/>
                <w:vertAlign w:val="superscript"/>
              </w:rPr>
              <w:t>th</w:t>
            </w:r>
            <w:r w:rsidR="00802CD3">
              <w:rPr>
                <w:rFonts w:ascii="SassoonCRInfant" w:hAnsi="SassoonCRInfant"/>
                <w:sz w:val="20"/>
                <w:szCs w:val="20"/>
              </w:rPr>
              <w:t>)</w:t>
            </w:r>
          </w:p>
          <w:p w14:paraId="6CF00F4C" w14:textId="77777777" w:rsidR="00802CD3" w:rsidRPr="00201288" w:rsidRDefault="00802CD3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1FB7523D" w14:textId="6A87F840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56DAA53B" w14:textId="32EB5DE4" w:rsidR="009B0617" w:rsidRPr="00201288" w:rsidRDefault="000F154B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Watch a race, what positions did they finish in? How do we know?</w:t>
            </w:r>
          </w:p>
        </w:tc>
        <w:tc>
          <w:tcPr>
            <w:tcW w:w="5898" w:type="dxa"/>
          </w:tcPr>
          <w:p w14:paraId="31043729" w14:textId="6C4E2949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0BE33B7D" w14:textId="458F074C" w:rsidR="00EA6E3E" w:rsidRPr="00201288" w:rsidRDefault="00932ACF" w:rsidP="0020128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="00EA62B3">
              <w:rPr>
                <w:rFonts w:ascii="SassoonCRInfant" w:hAnsi="SassoonCRInfant"/>
                <w:sz w:val="20"/>
                <w:szCs w:val="20"/>
              </w:rPr>
              <w:t xml:space="preserve"> to</w:t>
            </w:r>
            <w:r w:rsidR="00622519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EA62B3">
              <w:rPr>
                <w:rFonts w:ascii="SassoonCRInfant" w:hAnsi="SassoonCRInfant"/>
                <w:sz w:val="20"/>
                <w:szCs w:val="20"/>
              </w:rPr>
              <w:t>identify positions up to 10</w:t>
            </w:r>
            <w:r w:rsidR="00EA62B3" w:rsidRPr="00EA62B3">
              <w:rPr>
                <w:rFonts w:ascii="SassoonCRInfant" w:hAnsi="SassoonCRInfant"/>
                <w:sz w:val="20"/>
                <w:szCs w:val="20"/>
                <w:vertAlign w:val="superscript"/>
              </w:rPr>
              <w:t>th</w:t>
            </w:r>
            <w:r w:rsidR="00EA62B3">
              <w:rPr>
                <w:rFonts w:ascii="SassoonCRInfant" w:hAnsi="SassoonCRInfant"/>
                <w:sz w:val="20"/>
                <w:szCs w:val="20"/>
              </w:rPr>
              <w:t xml:space="preserve">. </w:t>
            </w:r>
            <w:r w:rsidR="003B5B73">
              <w:rPr>
                <w:rFonts w:ascii="SassoonCRInfant" w:hAnsi="SassoonCRInfant"/>
                <w:sz w:val="20"/>
                <w:szCs w:val="20"/>
              </w:rPr>
              <w:t>Differentiated by amount.</w:t>
            </w:r>
          </w:p>
        </w:tc>
      </w:tr>
      <w:tr w:rsidR="00EA6E3E" w:rsidRPr="00201288" w14:paraId="65C06ED7" w14:textId="77777777" w:rsidTr="00DF49C1">
        <w:trPr>
          <w:trHeight w:val="707"/>
        </w:trPr>
        <w:tc>
          <w:tcPr>
            <w:tcW w:w="2153" w:type="dxa"/>
            <w:vMerge/>
          </w:tcPr>
          <w:p w14:paraId="3C144894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71312915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06020A3C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4A20C207" w14:textId="7E6E1145" w:rsidR="00EA6E3E" w:rsidRPr="00201288" w:rsidRDefault="00EA62B3" w:rsidP="0071706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identify positions up to 10</w:t>
            </w:r>
            <w:r w:rsidRPr="00EA62B3">
              <w:rPr>
                <w:rFonts w:ascii="SassoonCRInfant" w:hAnsi="SassoonCRInfant"/>
                <w:sz w:val="20"/>
                <w:szCs w:val="20"/>
                <w:vertAlign w:val="superscript"/>
              </w:rPr>
              <w:t>th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</w:tr>
      <w:tr w:rsidR="00EA6E3E" w:rsidRPr="00201288" w14:paraId="3301EE8D" w14:textId="77777777" w:rsidTr="00DF49C1">
        <w:trPr>
          <w:trHeight w:val="707"/>
        </w:trPr>
        <w:tc>
          <w:tcPr>
            <w:tcW w:w="2153" w:type="dxa"/>
            <w:vMerge/>
          </w:tcPr>
          <w:p w14:paraId="46273E62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6A910D6A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284A9EEE" w14:textId="77777777" w:rsidR="00EA6E3E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59BC9737" w14:textId="1234C99F" w:rsidR="00A35579" w:rsidRPr="00A35579" w:rsidRDefault="00EA62B3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identify positions up to </w:t>
            </w:r>
            <w:r>
              <w:rPr>
                <w:rFonts w:ascii="SassoonCRInfant" w:hAnsi="SassoonCRInfant"/>
                <w:sz w:val="20"/>
                <w:szCs w:val="20"/>
              </w:rPr>
              <w:t>5th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</w:tr>
      <w:tr w:rsidR="00EA6E3E" w:rsidRPr="00201288" w14:paraId="7B755109" w14:textId="77777777" w:rsidTr="00DF49C1">
        <w:trPr>
          <w:trHeight w:val="899"/>
        </w:trPr>
        <w:tc>
          <w:tcPr>
            <w:tcW w:w="2153" w:type="dxa"/>
            <w:vMerge w:val="restart"/>
          </w:tcPr>
          <w:p w14:paraId="22692851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three</w:t>
            </w:r>
          </w:p>
          <w:p w14:paraId="7CDDA06C" w14:textId="341384F4" w:rsidR="00DF49C1" w:rsidRDefault="00EA6E3E" w:rsidP="00717068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Focus: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  </w:t>
            </w:r>
            <w:r w:rsidR="001273ED"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802CD3">
              <w:rPr>
                <w:rFonts w:ascii="SassoonCRInfant" w:hAnsi="SassoonCRInfant"/>
                <w:sz w:val="20"/>
                <w:szCs w:val="20"/>
              </w:rPr>
              <w:t>Place value, identifying tens and ones</w:t>
            </w:r>
          </w:p>
          <w:p w14:paraId="0E2C4D20" w14:textId="77777777" w:rsidR="00DF49C1" w:rsidRDefault="00DF49C1" w:rsidP="0071706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373C68B8" w14:textId="7B7F042F" w:rsidR="00EA6E3E" w:rsidRPr="00201288" w:rsidRDefault="00EA6E3E" w:rsidP="0071706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238A24A6" w14:textId="339E7EDA" w:rsidR="00EA6E3E" w:rsidRPr="00201288" w:rsidRDefault="000F154B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Take the number </w:t>
            </w:r>
            <w:r w:rsidR="00E8615E">
              <w:rPr>
                <w:rFonts w:ascii="SassoonCRInfant" w:hAnsi="SassoonCRInfant"/>
                <w:sz w:val="20"/>
                <w:szCs w:val="20"/>
              </w:rPr>
              <w:t>18, how many tens are there, how many ones are there?</w:t>
            </w:r>
          </w:p>
        </w:tc>
        <w:tc>
          <w:tcPr>
            <w:tcW w:w="5898" w:type="dxa"/>
          </w:tcPr>
          <w:p w14:paraId="05ACCAED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0A47B19C" w14:textId="18C126A3" w:rsidR="00EA6E3E" w:rsidRPr="00201288" w:rsidRDefault="003B5B7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identify tens and ones up to 99.</w:t>
            </w:r>
            <w:r w:rsidR="001C2253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</w:tr>
      <w:tr w:rsidR="00EA6E3E" w:rsidRPr="00201288" w14:paraId="1AC7E7F7" w14:textId="77777777" w:rsidTr="00DF49C1">
        <w:trPr>
          <w:trHeight w:val="841"/>
        </w:trPr>
        <w:tc>
          <w:tcPr>
            <w:tcW w:w="2153" w:type="dxa"/>
            <w:vMerge/>
          </w:tcPr>
          <w:p w14:paraId="5EB2BC48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09EDF34C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089B559F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0229DB1F" w14:textId="2774C9C1" w:rsidR="00EA6E3E" w:rsidRPr="00201288" w:rsidRDefault="003B5B7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identify tens and ones up to </w:t>
            </w:r>
            <w:r w:rsidR="006D39E6">
              <w:rPr>
                <w:rFonts w:ascii="SassoonCRInfant" w:hAnsi="SassoonCRInfant"/>
                <w:sz w:val="20"/>
                <w:szCs w:val="20"/>
              </w:rPr>
              <w:t>50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</w:tr>
      <w:tr w:rsidR="00EA6E3E" w:rsidRPr="00201288" w14:paraId="08C5F891" w14:textId="77777777" w:rsidTr="00DF49C1">
        <w:trPr>
          <w:trHeight w:val="841"/>
        </w:trPr>
        <w:tc>
          <w:tcPr>
            <w:tcW w:w="2153" w:type="dxa"/>
            <w:vMerge/>
          </w:tcPr>
          <w:p w14:paraId="48A08603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51420AD0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57EAF009" w14:textId="77777777" w:rsidR="00EA6E3E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6DA5B2B7" w14:textId="266B7787" w:rsidR="00A35579" w:rsidRPr="00A35579" w:rsidRDefault="003B5B7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identify tens and ones up to </w:t>
            </w:r>
            <w:r w:rsidR="006D39E6">
              <w:rPr>
                <w:rFonts w:ascii="SassoonCRInfant" w:hAnsi="SassoonCRInfant"/>
                <w:sz w:val="20"/>
                <w:szCs w:val="20"/>
              </w:rPr>
              <w:t>20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</w:tr>
      <w:tr w:rsidR="001C2253" w:rsidRPr="00201288" w14:paraId="3ADB6162" w14:textId="77777777" w:rsidTr="00DF49C1">
        <w:trPr>
          <w:trHeight w:val="417"/>
        </w:trPr>
        <w:tc>
          <w:tcPr>
            <w:tcW w:w="2153" w:type="dxa"/>
            <w:vMerge w:val="restart"/>
          </w:tcPr>
          <w:p w14:paraId="70690446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four</w:t>
            </w:r>
          </w:p>
          <w:p w14:paraId="6BE051E4" w14:textId="1DE284ED" w:rsidR="00802CD3" w:rsidRDefault="001C2253" w:rsidP="00802CD3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Focus: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 w:rsidR="00802CD3">
              <w:rPr>
                <w:rFonts w:ascii="SassoonCRInfant" w:hAnsi="SassoonCRInfant"/>
                <w:sz w:val="20"/>
                <w:szCs w:val="20"/>
              </w:rPr>
              <w:t>Use the language of equal to, more than, less than</w:t>
            </w:r>
          </w:p>
          <w:p w14:paraId="54B65DF1" w14:textId="17B27C16" w:rsidR="001C2253" w:rsidRPr="00D5798B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733ED332" w14:textId="2A41157F" w:rsidR="001C2253" w:rsidRPr="00201288" w:rsidRDefault="00E8615E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Carl has 25 books and Sandra has 15, who has more? How do we know? How can we write that?</w:t>
            </w:r>
          </w:p>
        </w:tc>
        <w:tc>
          <w:tcPr>
            <w:tcW w:w="5898" w:type="dxa"/>
          </w:tcPr>
          <w:p w14:paraId="72BE6089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0C8A5877" w14:textId="5C66AB31" w:rsidR="001C2253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</w:t>
            </w:r>
            <w:r w:rsidR="006D39E6">
              <w:rPr>
                <w:rFonts w:ascii="SassoonCRInfant" w:hAnsi="SassoonCRInfant"/>
                <w:sz w:val="20"/>
                <w:szCs w:val="20"/>
              </w:rPr>
              <w:t>to answer more than, less than and equals questions up to 100.</w:t>
            </w:r>
          </w:p>
          <w:p w14:paraId="08AEF436" w14:textId="5D40A226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C2253" w:rsidRPr="00201288" w14:paraId="11270554" w14:textId="77777777" w:rsidTr="00DF49C1">
        <w:trPr>
          <w:trHeight w:val="417"/>
        </w:trPr>
        <w:tc>
          <w:tcPr>
            <w:tcW w:w="2153" w:type="dxa"/>
            <w:vMerge/>
          </w:tcPr>
          <w:p w14:paraId="0D33B510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13B5CCBB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327087E7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6F6AEFFA" w14:textId="5D83E8DB" w:rsidR="006D39E6" w:rsidRDefault="006D39E6" w:rsidP="006D39E6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answer more than, less than and equals questions up to </w:t>
            </w:r>
            <w:r>
              <w:rPr>
                <w:rFonts w:ascii="SassoonCRInfant" w:hAnsi="SassoonCRInfant"/>
                <w:sz w:val="20"/>
                <w:szCs w:val="20"/>
              </w:rPr>
              <w:t>50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594D9A58" w14:textId="6EED6703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C2253" w:rsidRPr="00201288" w14:paraId="41D616EE" w14:textId="77777777" w:rsidTr="00DF49C1">
        <w:trPr>
          <w:trHeight w:val="417"/>
        </w:trPr>
        <w:tc>
          <w:tcPr>
            <w:tcW w:w="2153" w:type="dxa"/>
            <w:vMerge/>
          </w:tcPr>
          <w:p w14:paraId="1A97E0B9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4F94E855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69A1F17D" w14:textId="77777777" w:rsidR="001C2253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28B7C42F" w14:textId="00696A47" w:rsidR="006D39E6" w:rsidRDefault="006D39E6" w:rsidP="006D39E6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answer more than, less than and equals questions up to </w:t>
            </w:r>
            <w:r>
              <w:rPr>
                <w:rFonts w:ascii="SassoonCRInfant" w:hAnsi="SassoonCRInfant"/>
                <w:sz w:val="20"/>
                <w:szCs w:val="20"/>
              </w:rPr>
              <w:t>20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04BA3A9B" w14:textId="2888F1FA" w:rsidR="001C2253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1EA1D787" w14:textId="2BA0AA06" w:rsidR="001C2253" w:rsidRPr="00820D89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 w:rsidSect="001273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C7EC8" w14:textId="77777777" w:rsidR="008A65D9" w:rsidRDefault="008A65D9" w:rsidP="00951958">
      <w:pPr>
        <w:spacing w:after="0" w:line="240" w:lineRule="auto"/>
      </w:pPr>
      <w:r>
        <w:separator/>
      </w:r>
    </w:p>
  </w:endnote>
  <w:endnote w:type="continuationSeparator" w:id="0">
    <w:p w14:paraId="280CCF6D" w14:textId="77777777" w:rsidR="008A65D9" w:rsidRDefault="008A65D9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900B" w14:textId="77777777" w:rsidR="008A65D9" w:rsidRDefault="008A65D9" w:rsidP="00951958">
      <w:pPr>
        <w:spacing w:after="0" w:line="240" w:lineRule="auto"/>
      </w:pPr>
      <w:r>
        <w:separator/>
      </w:r>
    </w:p>
  </w:footnote>
  <w:footnote w:type="continuationSeparator" w:id="0">
    <w:p w14:paraId="122C527B" w14:textId="77777777" w:rsidR="008A65D9" w:rsidRDefault="008A65D9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40AC" w14:textId="77777777" w:rsidR="00951958" w:rsidRPr="004F731D" w:rsidRDefault="00951958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Maths Weekly Planning</w:t>
    </w:r>
  </w:p>
  <w:p w14:paraId="6489D95A" w14:textId="4FB0BF47" w:rsidR="00951958" w:rsidRPr="004F731D" w:rsidRDefault="00F40C54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Year</w:t>
    </w:r>
    <w:r w:rsidR="007C5F41" w:rsidRPr="004F731D">
      <w:rPr>
        <w:rFonts w:ascii="SassoonCRInfant" w:hAnsi="SassoonCRInfant"/>
        <w:u w:val="single"/>
      </w:rPr>
      <w:t xml:space="preserve"> </w:t>
    </w:r>
    <w:r w:rsidR="004F731D" w:rsidRPr="004F731D">
      <w:rPr>
        <w:rFonts w:ascii="SassoonCRInfant" w:hAnsi="SassoonCRInfant"/>
        <w:u w:val="single"/>
      </w:rPr>
      <w:t>1 Autumn 1</w:t>
    </w:r>
  </w:p>
  <w:p w14:paraId="17644DDB" w14:textId="10AFC44D" w:rsidR="00951958" w:rsidRPr="004F731D" w:rsidRDefault="00F40C54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Week Beginning</w:t>
    </w:r>
    <w:r w:rsidR="007C5F41" w:rsidRPr="004F731D">
      <w:rPr>
        <w:rFonts w:ascii="SassoonCRInfant" w:hAnsi="SassoonCRInfant"/>
        <w:u w:val="single"/>
      </w:rPr>
      <w:t>:</w:t>
    </w:r>
    <w:r w:rsidR="0009403E">
      <w:rPr>
        <w:rFonts w:ascii="SassoonCRInfant" w:hAnsi="SassoonCRInfant"/>
        <w:u w:val="single"/>
      </w:rPr>
      <w:t xml:space="preserve"> </w:t>
    </w:r>
    <w:r w:rsidR="00802CD3">
      <w:rPr>
        <w:rFonts w:ascii="SassoonCRInfant" w:hAnsi="SassoonCRInfant"/>
        <w:u w:val="single"/>
      </w:rPr>
      <w:t>12</w:t>
    </w:r>
    <w:r w:rsidR="004F731D">
      <w:rPr>
        <w:rFonts w:ascii="SassoonCRInfant" w:hAnsi="SassoonCRInfant"/>
        <w:u w:val="single"/>
      </w:rPr>
      <w:t>.</w:t>
    </w:r>
    <w:r w:rsidR="00656FE7">
      <w:rPr>
        <w:rFonts w:ascii="SassoonCRInfant" w:hAnsi="SassoonCRInfant"/>
        <w:u w:val="single"/>
      </w:rPr>
      <w:t>10</w:t>
    </w:r>
    <w:r w:rsidR="004F731D">
      <w:rPr>
        <w:rFonts w:ascii="SassoonCRInfant" w:hAnsi="SassoonCRInfant"/>
        <w:u w:val="single"/>
      </w:rPr>
      <w:t>.2020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A3"/>
    <w:rsid w:val="00006A81"/>
    <w:rsid w:val="00024C2C"/>
    <w:rsid w:val="00040FA8"/>
    <w:rsid w:val="000454FA"/>
    <w:rsid w:val="00085DB8"/>
    <w:rsid w:val="0009403E"/>
    <w:rsid w:val="000A557C"/>
    <w:rsid w:val="000E51F8"/>
    <w:rsid w:val="000F154B"/>
    <w:rsid w:val="00100D3F"/>
    <w:rsid w:val="00121BF8"/>
    <w:rsid w:val="001273ED"/>
    <w:rsid w:val="00163295"/>
    <w:rsid w:val="001839CA"/>
    <w:rsid w:val="001C2253"/>
    <w:rsid w:val="001F0772"/>
    <w:rsid w:val="00201288"/>
    <w:rsid w:val="00203FFE"/>
    <w:rsid w:val="002128BD"/>
    <w:rsid w:val="00221609"/>
    <w:rsid w:val="00251E8F"/>
    <w:rsid w:val="00255177"/>
    <w:rsid w:val="00261554"/>
    <w:rsid w:val="002727A9"/>
    <w:rsid w:val="00277755"/>
    <w:rsid w:val="00284665"/>
    <w:rsid w:val="002C69CE"/>
    <w:rsid w:val="002E46AC"/>
    <w:rsid w:val="002F6DED"/>
    <w:rsid w:val="00321147"/>
    <w:rsid w:val="003644DD"/>
    <w:rsid w:val="003B5B73"/>
    <w:rsid w:val="003D7E12"/>
    <w:rsid w:val="00451BA3"/>
    <w:rsid w:val="00461674"/>
    <w:rsid w:val="004731F5"/>
    <w:rsid w:val="00480E44"/>
    <w:rsid w:val="004D2AE6"/>
    <w:rsid w:val="004E0AEF"/>
    <w:rsid w:val="004F731D"/>
    <w:rsid w:val="00556555"/>
    <w:rsid w:val="00557E65"/>
    <w:rsid w:val="00575270"/>
    <w:rsid w:val="00577F8E"/>
    <w:rsid w:val="005850D1"/>
    <w:rsid w:val="005A700F"/>
    <w:rsid w:val="005B4A6B"/>
    <w:rsid w:val="005B7595"/>
    <w:rsid w:val="005C34CE"/>
    <w:rsid w:val="005D3ABB"/>
    <w:rsid w:val="005E1582"/>
    <w:rsid w:val="005E673E"/>
    <w:rsid w:val="00603C3F"/>
    <w:rsid w:val="0060764A"/>
    <w:rsid w:val="00622519"/>
    <w:rsid w:val="006232AE"/>
    <w:rsid w:val="00625475"/>
    <w:rsid w:val="00637B82"/>
    <w:rsid w:val="00637E38"/>
    <w:rsid w:val="006522A5"/>
    <w:rsid w:val="00656FE7"/>
    <w:rsid w:val="006669A9"/>
    <w:rsid w:val="00682B23"/>
    <w:rsid w:val="006B5772"/>
    <w:rsid w:val="006D39E6"/>
    <w:rsid w:val="006E5931"/>
    <w:rsid w:val="006E700E"/>
    <w:rsid w:val="006F5818"/>
    <w:rsid w:val="006F5FE8"/>
    <w:rsid w:val="00706971"/>
    <w:rsid w:val="00706E8E"/>
    <w:rsid w:val="007111EE"/>
    <w:rsid w:val="00717068"/>
    <w:rsid w:val="00744876"/>
    <w:rsid w:val="0074736E"/>
    <w:rsid w:val="00757C0A"/>
    <w:rsid w:val="007660EF"/>
    <w:rsid w:val="007826BE"/>
    <w:rsid w:val="007861D9"/>
    <w:rsid w:val="007914B4"/>
    <w:rsid w:val="00796BE1"/>
    <w:rsid w:val="007A1DB6"/>
    <w:rsid w:val="007C5F41"/>
    <w:rsid w:val="007C7F06"/>
    <w:rsid w:val="007E0370"/>
    <w:rsid w:val="00802B93"/>
    <w:rsid w:val="00802CD3"/>
    <w:rsid w:val="00820D89"/>
    <w:rsid w:val="00822D17"/>
    <w:rsid w:val="008A1A17"/>
    <w:rsid w:val="008A65D9"/>
    <w:rsid w:val="008A6F47"/>
    <w:rsid w:val="008D0D8B"/>
    <w:rsid w:val="008E36E9"/>
    <w:rsid w:val="00910110"/>
    <w:rsid w:val="00926975"/>
    <w:rsid w:val="00932ACF"/>
    <w:rsid w:val="00945CE6"/>
    <w:rsid w:val="00951958"/>
    <w:rsid w:val="009578E5"/>
    <w:rsid w:val="00990C86"/>
    <w:rsid w:val="009A21A0"/>
    <w:rsid w:val="009A6268"/>
    <w:rsid w:val="009B0617"/>
    <w:rsid w:val="009B2EF1"/>
    <w:rsid w:val="009D3B53"/>
    <w:rsid w:val="00A24D0A"/>
    <w:rsid w:val="00A35579"/>
    <w:rsid w:val="00A50422"/>
    <w:rsid w:val="00A62070"/>
    <w:rsid w:val="00A63478"/>
    <w:rsid w:val="00AB1047"/>
    <w:rsid w:val="00AE6D9B"/>
    <w:rsid w:val="00AF062F"/>
    <w:rsid w:val="00B41969"/>
    <w:rsid w:val="00B4709F"/>
    <w:rsid w:val="00B527CF"/>
    <w:rsid w:val="00B57DC9"/>
    <w:rsid w:val="00B7170C"/>
    <w:rsid w:val="00B9374B"/>
    <w:rsid w:val="00B97676"/>
    <w:rsid w:val="00BA21D0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D591A"/>
    <w:rsid w:val="00D32CA2"/>
    <w:rsid w:val="00D5798B"/>
    <w:rsid w:val="00D654F7"/>
    <w:rsid w:val="00D67012"/>
    <w:rsid w:val="00DA0B3E"/>
    <w:rsid w:val="00DA7880"/>
    <w:rsid w:val="00DB3D4B"/>
    <w:rsid w:val="00DB64AB"/>
    <w:rsid w:val="00DD0DA8"/>
    <w:rsid w:val="00DD5E69"/>
    <w:rsid w:val="00DF2BE1"/>
    <w:rsid w:val="00DF49C1"/>
    <w:rsid w:val="00E21BAA"/>
    <w:rsid w:val="00E55744"/>
    <w:rsid w:val="00E62E90"/>
    <w:rsid w:val="00E641BD"/>
    <w:rsid w:val="00E83F06"/>
    <w:rsid w:val="00E8615E"/>
    <w:rsid w:val="00E97408"/>
    <w:rsid w:val="00EA0645"/>
    <w:rsid w:val="00EA62B3"/>
    <w:rsid w:val="00EA6E3E"/>
    <w:rsid w:val="00ED23A2"/>
    <w:rsid w:val="00EF27EA"/>
    <w:rsid w:val="00F151DA"/>
    <w:rsid w:val="00F25D06"/>
    <w:rsid w:val="00F37B5A"/>
    <w:rsid w:val="00F40C54"/>
    <w:rsid w:val="00F40F3B"/>
    <w:rsid w:val="00F83ECB"/>
    <w:rsid w:val="00F956D4"/>
    <w:rsid w:val="00FA3FB7"/>
    <w:rsid w:val="00FC799C"/>
    <w:rsid w:val="00FD1790"/>
    <w:rsid w:val="00FD500C"/>
    <w:rsid w:val="00FD6879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Thomas</cp:lastModifiedBy>
  <cp:revision>9</cp:revision>
  <dcterms:created xsi:type="dcterms:W3CDTF">2020-10-11T18:03:00Z</dcterms:created>
  <dcterms:modified xsi:type="dcterms:W3CDTF">2020-10-11T18:10:00Z</dcterms:modified>
</cp:coreProperties>
</file>