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EB" w:rsidRDefault="00451BA3" w:rsidP="00451BA3">
      <w:pPr>
        <w:jc w:val="center"/>
        <w:rPr>
          <w:b/>
          <w:u w:val="single"/>
        </w:rPr>
      </w:pPr>
      <w:r>
        <w:rPr>
          <w:b/>
          <w:u w:val="single"/>
        </w:rPr>
        <w:t>English Weekly Teaching Sequence</w:t>
      </w:r>
      <w:bookmarkStart w:id="0" w:name="_GoBack"/>
      <w:bookmarkEnd w:id="0"/>
    </w:p>
    <w:tbl>
      <w:tblPr>
        <w:tblStyle w:val="TableGrid"/>
        <w:tblW w:w="0" w:type="auto"/>
        <w:tblLook w:val="04A0" w:firstRow="1" w:lastRow="0" w:firstColumn="1" w:lastColumn="0" w:noHBand="0" w:noVBand="1"/>
      </w:tblPr>
      <w:tblGrid>
        <w:gridCol w:w="1980"/>
        <w:gridCol w:w="7036"/>
      </w:tblGrid>
      <w:tr w:rsidR="00451BA3" w:rsidTr="00451BA3">
        <w:tc>
          <w:tcPr>
            <w:tcW w:w="1980" w:type="dxa"/>
          </w:tcPr>
          <w:p w:rsidR="00451BA3" w:rsidRDefault="00451BA3" w:rsidP="00451BA3">
            <w:pPr>
              <w:jc w:val="center"/>
              <w:rPr>
                <w:b/>
                <w:u w:val="single"/>
              </w:rPr>
            </w:pPr>
            <w:r>
              <w:rPr>
                <w:b/>
                <w:u w:val="single"/>
              </w:rPr>
              <w:t>Year ____</w:t>
            </w:r>
            <w:r w:rsidR="007337EE">
              <w:rPr>
                <w:b/>
                <w:u w:val="single"/>
              </w:rPr>
              <w:t>5</w:t>
            </w:r>
            <w:r>
              <w:rPr>
                <w:b/>
                <w:u w:val="single"/>
              </w:rPr>
              <w:t>_____</w:t>
            </w:r>
          </w:p>
        </w:tc>
        <w:tc>
          <w:tcPr>
            <w:tcW w:w="7036" w:type="dxa"/>
          </w:tcPr>
          <w:p w:rsidR="00451BA3" w:rsidRPr="00451BA3" w:rsidRDefault="007337EE" w:rsidP="0017486C">
            <w:pPr>
              <w:jc w:val="center"/>
              <w:rPr>
                <w:b/>
                <w:u w:val="single"/>
              </w:rPr>
            </w:pPr>
            <w:r>
              <w:rPr>
                <w:b/>
                <w:u w:val="single"/>
              </w:rPr>
              <w:t xml:space="preserve">Start Day _Monday </w:t>
            </w:r>
            <w:r w:rsidR="00451BA3">
              <w:rPr>
                <w:b/>
              </w:rPr>
              <w:t xml:space="preserve"> </w:t>
            </w:r>
            <w:r>
              <w:rPr>
                <w:b/>
              </w:rPr>
              <w:t xml:space="preserve">                     </w:t>
            </w:r>
            <w:r w:rsidR="00451BA3">
              <w:rPr>
                <w:b/>
              </w:rPr>
              <w:t xml:space="preserve"> </w:t>
            </w:r>
            <w:r w:rsidR="00451BA3">
              <w:rPr>
                <w:b/>
                <w:u w:val="single"/>
              </w:rPr>
              <w:t>Date</w:t>
            </w:r>
            <w:r w:rsidR="0088326F">
              <w:rPr>
                <w:b/>
                <w:u w:val="single"/>
              </w:rPr>
              <w:t xml:space="preserve"> 05</w:t>
            </w:r>
            <w:r w:rsidR="007F22C5">
              <w:rPr>
                <w:b/>
                <w:u w:val="single"/>
              </w:rPr>
              <w:t>/10</w:t>
            </w:r>
            <w:r w:rsidR="00E2685D">
              <w:rPr>
                <w:b/>
                <w:u w:val="single"/>
              </w:rPr>
              <w:t>/20</w:t>
            </w:r>
          </w:p>
        </w:tc>
      </w:tr>
    </w:tbl>
    <w:tbl>
      <w:tblPr>
        <w:tblStyle w:val="TableGrid"/>
        <w:tblpPr w:leftFromText="180" w:rightFromText="180" w:vertAnchor="page" w:horzAnchor="margin" w:tblpY="2281"/>
        <w:tblW w:w="0" w:type="auto"/>
        <w:tblLook w:val="04A0" w:firstRow="1" w:lastRow="0" w:firstColumn="1" w:lastColumn="0" w:noHBand="0" w:noVBand="1"/>
      </w:tblPr>
      <w:tblGrid>
        <w:gridCol w:w="1837"/>
        <w:gridCol w:w="3407"/>
        <w:gridCol w:w="1346"/>
        <w:gridCol w:w="2426"/>
      </w:tblGrid>
      <w:tr w:rsidR="00451BA3" w:rsidTr="00451BA3">
        <w:tc>
          <w:tcPr>
            <w:tcW w:w="9016" w:type="dxa"/>
            <w:gridSpan w:val="4"/>
          </w:tcPr>
          <w:p w:rsidR="00B4709F" w:rsidRDefault="00451BA3" w:rsidP="00451BA3">
            <w:r>
              <w:t xml:space="preserve">                                                     Activity                                                            Teaching Assistant Support</w:t>
            </w:r>
          </w:p>
        </w:tc>
      </w:tr>
      <w:tr w:rsidR="00F01BB7" w:rsidTr="009738D6">
        <w:tc>
          <w:tcPr>
            <w:tcW w:w="1927" w:type="dxa"/>
          </w:tcPr>
          <w:p w:rsidR="00B4709F" w:rsidRPr="00451BA3" w:rsidRDefault="00B4709F" w:rsidP="00451BA3">
            <w:pPr>
              <w:rPr>
                <w:u w:val="single"/>
              </w:rPr>
            </w:pPr>
            <w:r w:rsidRPr="00451BA3">
              <w:rPr>
                <w:u w:val="single"/>
              </w:rPr>
              <w:t>Day one</w:t>
            </w:r>
          </w:p>
          <w:p w:rsidR="00B4709F" w:rsidRDefault="00B4709F" w:rsidP="00451BA3">
            <w:r>
              <w:t>Learning Focus:</w:t>
            </w:r>
            <w:r w:rsidR="00260334">
              <w:t xml:space="preserve"> </w:t>
            </w:r>
          </w:p>
          <w:p w:rsidR="00B4709F" w:rsidRDefault="00FA2DF7" w:rsidP="002A1079">
            <w:r>
              <w:t>Grammar</w:t>
            </w:r>
            <w:r w:rsidR="002A1079">
              <w:t xml:space="preserve"> </w:t>
            </w:r>
          </w:p>
          <w:p w:rsidR="002A1079" w:rsidRDefault="00FA2DF7" w:rsidP="002A1079">
            <w:r>
              <w:t>Paragraphs</w:t>
            </w:r>
          </w:p>
        </w:tc>
        <w:tc>
          <w:tcPr>
            <w:tcW w:w="3738" w:type="dxa"/>
          </w:tcPr>
          <w:p w:rsidR="00BA78DE" w:rsidRDefault="00BA78DE" w:rsidP="002A1079">
            <w:r>
              <w:t>Discuss with class the different reasons for starting a paragraph (Tip top). As a class</w:t>
            </w:r>
            <w:r w:rsidR="00FC2517">
              <w:t>,</w:t>
            </w:r>
            <w:r>
              <w:t xml:space="preserve"> read a passage with no paragraphs can the children identify where the writer should </w:t>
            </w:r>
            <w:r w:rsidR="00FC2517">
              <w:t>have started a new paragraph.</w:t>
            </w:r>
          </w:p>
          <w:p w:rsidR="00CA0786" w:rsidRDefault="00CA0786" w:rsidP="002A1079">
            <w:r>
              <w:t>Group 1 – to recognise why paragraphs are used and when the need to be in a piece of text.</w:t>
            </w:r>
          </w:p>
          <w:p w:rsidR="00CA0786" w:rsidRDefault="00CA0786" w:rsidP="002A1079">
            <w:r>
              <w:t>Group 2 – To order a number of paragraphs based on time connectives and explain their understanding of this.</w:t>
            </w:r>
          </w:p>
          <w:p w:rsidR="00CA0786" w:rsidRDefault="00CA0786" w:rsidP="002A1079">
            <w:r>
              <w:t>Group 3 – To order a number of paragraphs to build the text.</w:t>
            </w:r>
          </w:p>
        </w:tc>
        <w:tc>
          <w:tcPr>
            <w:tcW w:w="1418" w:type="dxa"/>
          </w:tcPr>
          <w:p w:rsidR="00B4709F" w:rsidRDefault="00B4709F" w:rsidP="00451BA3">
            <w:r>
              <w:t>Input</w:t>
            </w:r>
          </w:p>
          <w:p w:rsidR="00AE7114" w:rsidRPr="001104FE" w:rsidRDefault="00E2685D" w:rsidP="008B142E">
            <w:r>
              <w:t>DB</w:t>
            </w:r>
            <w:r w:rsidR="005F3AE6">
              <w:t>/ AS</w:t>
            </w:r>
            <w:r w:rsidR="008A356F">
              <w:t xml:space="preserve"> – </w:t>
            </w:r>
            <w:r w:rsidR="00AE7114">
              <w:t xml:space="preserve"> </w:t>
            </w:r>
            <w:r w:rsidR="00052E2C">
              <w:t>group</w:t>
            </w:r>
            <w:r w:rsidR="008A356F">
              <w:t xml:space="preserve"> 2</w:t>
            </w:r>
          </w:p>
        </w:tc>
        <w:tc>
          <w:tcPr>
            <w:tcW w:w="1933" w:type="dxa"/>
          </w:tcPr>
          <w:p w:rsidR="00B4709F" w:rsidRDefault="00FC2517" w:rsidP="00052E2C">
            <w:r>
              <w:t>To support children in their understanding of correctly identifying a reason for a new paragraph.</w:t>
            </w:r>
          </w:p>
        </w:tc>
      </w:tr>
      <w:tr w:rsidR="00F01BB7" w:rsidTr="009738D6">
        <w:trPr>
          <w:trHeight w:val="1330"/>
        </w:trPr>
        <w:tc>
          <w:tcPr>
            <w:tcW w:w="1927" w:type="dxa"/>
          </w:tcPr>
          <w:p w:rsidR="00B4709F" w:rsidRPr="00451BA3" w:rsidRDefault="00B4709F" w:rsidP="00451BA3">
            <w:pPr>
              <w:rPr>
                <w:u w:val="single"/>
              </w:rPr>
            </w:pPr>
            <w:r w:rsidRPr="00451BA3">
              <w:rPr>
                <w:u w:val="single"/>
              </w:rPr>
              <w:t>Day two</w:t>
            </w:r>
            <w:r w:rsidR="00D02CD1">
              <w:rPr>
                <w:u w:val="single"/>
              </w:rPr>
              <w:t>:</w:t>
            </w:r>
          </w:p>
          <w:p w:rsidR="00B4709F" w:rsidRDefault="006131B8" w:rsidP="00C819D7">
            <w:r>
              <w:t xml:space="preserve">Learning Focus: </w:t>
            </w:r>
          </w:p>
          <w:p w:rsidR="00C819D7" w:rsidRDefault="00C819D7" w:rsidP="00C819D7">
            <w:r>
              <w:t>Features of an information text</w:t>
            </w:r>
          </w:p>
        </w:tc>
        <w:tc>
          <w:tcPr>
            <w:tcW w:w="3738" w:type="dxa"/>
          </w:tcPr>
          <w:p w:rsidR="003F2438" w:rsidRDefault="00CA0786" w:rsidP="003F2438">
            <w:r>
              <w:t>Group 1- To identify features and say how this would be used.</w:t>
            </w:r>
          </w:p>
          <w:p w:rsidR="00CA0786" w:rsidRDefault="00CA0786" w:rsidP="003F2438">
            <w:r>
              <w:t>Group 2 – To identify features.</w:t>
            </w:r>
          </w:p>
          <w:p w:rsidR="00CA0786" w:rsidRDefault="007F22C5" w:rsidP="003F2438">
            <w:r>
              <w:t>Group 3 – Childre</w:t>
            </w:r>
            <w:r w:rsidR="00CA0786">
              <w:t>n</w:t>
            </w:r>
            <w:r>
              <w:t xml:space="preserve"> </w:t>
            </w:r>
            <w:r w:rsidR="00CA0786">
              <w:t>wil</w:t>
            </w:r>
            <w:r>
              <w:t>l</w:t>
            </w:r>
            <w:r w:rsidR="00CA0786">
              <w:t xml:space="preserve"> have a short information text example in to  book to annotate features.</w:t>
            </w:r>
          </w:p>
        </w:tc>
        <w:tc>
          <w:tcPr>
            <w:tcW w:w="1418" w:type="dxa"/>
          </w:tcPr>
          <w:p w:rsidR="00B4709F" w:rsidRDefault="00B4709F" w:rsidP="00451BA3">
            <w:r>
              <w:t>Input</w:t>
            </w:r>
          </w:p>
          <w:p w:rsidR="00B4709F" w:rsidRDefault="00E2685D" w:rsidP="00451BA3">
            <w:r>
              <w:t>DB</w:t>
            </w:r>
            <w:r w:rsidR="005F3AE6">
              <w:t>/ AS</w:t>
            </w:r>
            <w:r w:rsidR="001E0022">
              <w:t xml:space="preserve"> –</w:t>
            </w:r>
            <w:r w:rsidR="008A356F">
              <w:t>support Group 3</w:t>
            </w:r>
          </w:p>
          <w:p w:rsidR="00B4709F" w:rsidRDefault="00B4709F" w:rsidP="00451BA3"/>
        </w:tc>
        <w:tc>
          <w:tcPr>
            <w:tcW w:w="1933" w:type="dxa"/>
          </w:tcPr>
          <w:p w:rsidR="00B4709F" w:rsidRDefault="00052E2C" w:rsidP="00C819D7">
            <w:r w:rsidRPr="00052E2C">
              <w:t>To ensure children are correctly identifying how feature should be used</w:t>
            </w:r>
            <w:r w:rsidR="00C819D7">
              <w:t>.</w:t>
            </w:r>
            <w:r w:rsidR="00144AE5">
              <w:t xml:space="preserve"> </w:t>
            </w:r>
          </w:p>
        </w:tc>
      </w:tr>
      <w:tr w:rsidR="00F01BB7" w:rsidTr="009738D6">
        <w:tc>
          <w:tcPr>
            <w:tcW w:w="1927" w:type="dxa"/>
          </w:tcPr>
          <w:p w:rsidR="00B4709F" w:rsidRPr="00451BA3" w:rsidRDefault="00B4709F" w:rsidP="00451BA3">
            <w:pPr>
              <w:rPr>
                <w:u w:val="single"/>
              </w:rPr>
            </w:pPr>
            <w:r w:rsidRPr="00451BA3">
              <w:rPr>
                <w:u w:val="single"/>
              </w:rPr>
              <w:t>Day three</w:t>
            </w:r>
            <w:r w:rsidR="00D02CD1">
              <w:rPr>
                <w:u w:val="single"/>
              </w:rPr>
              <w:t>:</w:t>
            </w:r>
          </w:p>
          <w:p w:rsidR="00B4709F" w:rsidRDefault="009963C3" w:rsidP="00C819D7">
            <w:r>
              <w:t xml:space="preserve">Learning focus: </w:t>
            </w:r>
          </w:p>
          <w:p w:rsidR="00C819D7" w:rsidRDefault="00C819D7" w:rsidP="00C819D7">
            <w:r>
              <w:t>Plan Information text  and write introduction for information leaflet</w:t>
            </w:r>
          </w:p>
        </w:tc>
        <w:tc>
          <w:tcPr>
            <w:tcW w:w="3738" w:type="dxa"/>
          </w:tcPr>
          <w:p w:rsidR="00FC2517" w:rsidRDefault="00FC2517" w:rsidP="00C819D7">
            <w:r>
              <w:t>Using the research from the previous week Children will create an information leaflet based on Antarctica.</w:t>
            </w:r>
          </w:p>
          <w:p w:rsidR="009963C3" w:rsidRDefault="00CA0786" w:rsidP="00C819D7">
            <w:r>
              <w:t>Group 1- Plan independently using research from the previous week and example texts.</w:t>
            </w:r>
          </w:p>
          <w:p w:rsidR="00CA0786" w:rsidRDefault="00CA0786" w:rsidP="00C819D7">
            <w:r>
              <w:t>Group 2 – Plan using some guidance questions.</w:t>
            </w:r>
          </w:p>
          <w:p w:rsidR="00CA0786" w:rsidRDefault="00CA0786" w:rsidP="00C819D7">
            <w:r>
              <w:t>Group 3 – given planning pro forma</w:t>
            </w:r>
            <w:r w:rsidR="005E4942">
              <w:t xml:space="preserve"> with help questions – focusing on planning section on what to wear.</w:t>
            </w:r>
          </w:p>
        </w:tc>
        <w:tc>
          <w:tcPr>
            <w:tcW w:w="1418" w:type="dxa"/>
          </w:tcPr>
          <w:p w:rsidR="00B4709F" w:rsidRDefault="00B4709F" w:rsidP="00451BA3">
            <w:r>
              <w:t>Input</w:t>
            </w:r>
          </w:p>
          <w:p w:rsidR="00B4709F" w:rsidRDefault="00E2685D" w:rsidP="00451BA3">
            <w:r>
              <w:t>DB</w:t>
            </w:r>
            <w:r w:rsidR="005F3AE6">
              <w:t>/ AS</w:t>
            </w:r>
            <w:r w:rsidR="00B70177">
              <w:t xml:space="preserve"> – MA group </w:t>
            </w:r>
            <w:r w:rsidR="008A356F">
              <w:t>3</w:t>
            </w:r>
          </w:p>
          <w:p w:rsidR="00B4709F" w:rsidRDefault="00B4709F" w:rsidP="00451BA3"/>
        </w:tc>
        <w:tc>
          <w:tcPr>
            <w:tcW w:w="1933" w:type="dxa"/>
          </w:tcPr>
          <w:p w:rsidR="005248EA" w:rsidRDefault="00C819D7" w:rsidP="00E2685D">
            <w:r>
              <w:t>Check in with children that they understand features of an information leaflet/ using paragraphs/subheadings</w:t>
            </w:r>
          </w:p>
        </w:tc>
      </w:tr>
      <w:tr w:rsidR="00F01BB7" w:rsidTr="008A356F">
        <w:tc>
          <w:tcPr>
            <w:tcW w:w="1927" w:type="dxa"/>
            <w:tcBorders>
              <w:bottom w:val="single" w:sz="4" w:space="0" w:color="auto"/>
            </w:tcBorders>
          </w:tcPr>
          <w:p w:rsidR="00D02CD1" w:rsidRDefault="00B4709F" w:rsidP="00451BA3">
            <w:r w:rsidRPr="00451BA3">
              <w:rPr>
                <w:u w:val="single"/>
              </w:rPr>
              <w:t>Day four</w:t>
            </w:r>
            <w:r w:rsidR="00D02CD1">
              <w:rPr>
                <w:u w:val="single"/>
              </w:rPr>
              <w:t>:</w:t>
            </w:r>
            <w:r w:rsidR="00D02CD1" w:rsidRPr="00D02CD1">
              <w:t xml:space="preserve">  </w:t>
            </w:r>
          </w:p>
          <w:p w:rsidR="00B4709F" w:rsidRDefault="009963C3" w:rsidP="006131B8">
            <w:r w:rsidRPr="009963C3">
              <w:t xml:space="preserve">Learning focus: </w:t>
            </w:r>
          </w:p>
          <w:p w:rsidR="00C819D7" w:rsidRPr="009963C3" w:rsidRDefault="00C819D7" w:rsidP="006131B8">
            <w:r>
              <w:t>Draft an information leaflet</w:t>
            </w:r>
          </w:p>
        </w:tc>
        <w:tc>
          <w:tcPr>
            <w:tcW w:w="3738" w:type="dxa"/>
            <w:tcBorders>
              <w:bottom w:val="single" w:sz="4" w:space="0" w:color="auto"/>
            </w:tcBorders>
          </w:tcPr>
          <w:p w:rsidR="00FC2517" w:rsidRDefault="00FC2517" w:rsidP="005F3AE6">
            <w:r>
              <w:t>Recap with children the key features of an information text. Discuss what is it we want the reader to engage with in the text and what is the intended outcome of the information text we are creating.</w:t>
            </w:r>
          </w:p>
          <w:p w:rsidR="008C3074" w:rsidRDefault="005E4942" w:rsidP="005F3AE6">
            <w:r>
              <w:t xml:space="preserve">Group 1 – work independently to complete draft information leaflet </w:t>
            </w:r>
          </w:p>
          <w:p w:rsidR="005E4942" w:rsidRDefault="005E4942" w:rsidP="005F3AE6">
            <w:r>
              <w:t>Group 2 – to complete text with guidance of teacher</w:t>
            </w:r>
          </w:p>
          <w:p w:rsidR="005E4942" w:rsidRDefault="005E4942" w:rsidP="005F3AE6">
            <w:r>
              <w:lastRenderedPageBreak/>
              <w:t xml:space="preserve">Group 3 – With support and additional resources </w:t>
            </w:r>
            <w:r w:rsidR="007F22C5">
              <w:t>and</w:t>
            </w:r>
            <w:r>
              <w:t xml:space="preserve"> word banks.</w:t>
            </w:r>
          </w:p>
        </w:tc>
        <w:tc>
          <w:tcPr>
            <w:tcW w:w="1418" w:type="dxa"/>
          </w:tcPr>
          <w:p w:rsidR="00B4709F" w:rsidRDefault="00B4709F" w:rsidP="00451BA3">
            <w:r>
              <w:lastRenderedPageBreak/>
              <w:t>Input</w:t>
            </w:r>
          </w:p>
          <w:p w:rsidR="00B4709F" w:rsidRDefault="00294F8C" w:rsidP="00451BA3">
            <w:r>
              <w:t>AS</w:t>
            </w:r>
            <w:r w:rsidR="00E2685D">
              <w:t>/ DB</w:t>
            </w:r>
            <w:r w:rsidR="008C3074">
              <w:t>– support M</w:t>
            </w:r>
            <w:r>
              <w:t xml:space="preserve">A children </w:t>
            </w:r>
          </w:p>
          <w:p w:rsidR="00B4709F" w:rsidRDefault="00B4709F" w:rsidP="00451BA3"/>
        </w:tc>
        <w:tc>
          <w:tcPr>
            <w:tcW w:w="1933" w:type="dxa"/>
          </w:tcPr>
          <w:p w:rsidR="00B4709F" w:rsidRDefault="00C819D7" w:rsidP="00260334">
            <w:r>
              <w:t>Support children to edit text from previous day. Support children writing the next sections of text.</w:t>
            </w:r>
          </w:p>
        </w:tc>
      </w:tr>
      <w:tr w:rsidR="00F01BB7" w:rsidTr="008A356F">
        <w:tc>
          <w:tcPr>
            <w:tcW w:w="1927" w:type="dxa"/>
            <w:tcBorders>
              <w:bottom w:val="nil"/>
            </w:tcBorders>
          </w:tcPr>
          <w:p w:rsidR="00B4709F" w:rsidRDefault="00B4709F" w:rsidP="00451BA3">
            <w:pPr>
              <w:rPr>
                <w:u w:val="single"/>
              </w:rPr>
            </w:pPr>
            <w:r w:rsidRPr="00451BA3">
              <w:rPr>
                <w:u w:val="single"/>
              </w:rPr>
              <w:lastRenderedPageBreak/>
              <w:t>Day five</w:t>
            </w:r>
            <w:r w:rsidR="000224FE">
              <w:rPr>
                <w:u w:val="single"/>
              </w:rPr>
              <w:t>:</w:t>
            </w:r>
          </w:p>
          <w:p w:rsidR="00B4709F" w:rsidRDefault="008C3074" w:rsidP="00E2685D">
            <w:r>
              <w:t xml:space="preserve">Learning focus: </w:t>
            </w:r>
            <w:r w:rsidR="005E45F0">
              <w:t xml:space="preserve">Edit and Improve </w:t>
            </w:r>
            <w:r w:rsidR="00C819D7">
              <w:t xml:space="preserve">their final </w:t>
            </w:r>
            <w:r w:rsidR="005E45F0">
              <w:t>Antarctica information text</w:t>
            </w:r>
            <w:r w:rsidR="00C819D7">
              <w:t>. Ensuring they  use the corrections that have previously been made.</w:t>
            </w:r>
          </w:p>
        </w:tc>
        <w:tc>
          <w:tcPr>
            <w:tcW w:w="3738" w:type="dxa"/>
            <w:tcBorders>
              <w:bottom w:val="nil"/>
            </w:tcBorders>
          </w:tcPr>
          <w:p w:rsidR="00657107" w:rsidRPr="007F22C5" w:rsidRDefault="00657107" w:rsidP="00657107">
            <w:pPr>
              <w:rPr>
                <w:rFonts w:cstheme="minorHAnsi"/>
              </w:rPr>
            </w:pPr>
            <w:r w:rsidRPr="007F22C5">
              <w:rPr>
                <w:rFonts w:cstheme="minorHAnsi"/>
              </w:rPr>
              <w:t xml:space="preserve">Using yesterday’s work, using a purple pen, children to edit and improve their work. Children will be provided with </w:t>
            </w:r>
            <w:r w:rsidR="007F22C5">
              <w:rPr>
                <w:rFonts w:cstheme="minorHAnsi"/>
              </w:rPr>
              <w:t xml:space="preserve">additional resources such as word banks and success criteria </w:t>
            </w:r>
            <w:r w:rsidRPr="007F22C5">
              <w:rPr>
                <w:rFonts w:cstheme="minorHAnsi"/>
              </w:rPr>
              <w:t xml:space="preserve">- </w:t>
            </w:r>
            <w:proofErr w:type="spellStart"/>
            <w:r w:rsidRPr="007F22C5">
              <w:rPr>
                <w:rFonts w:cstheme="minorHAnsi"/>
              </w:rPr>
              <w:t>chn</w:t>
            </w:r>
            <w:proofErr w:type="spellEnd"/>
            <w:r w:rsidRPr="007F22C5">
              <w:rPr>
                <w:rFonts w:cstheme="minorHAnsi"/>
              </w:rPr>
              <w:t xml:space="preserve"> to </w:t>
            </w:r>
            <w:r w:rsidR="007F22C5" w:rsidRPr="007F22C5">
              <w:rPr>
                <w:rFonts w:cstheme="minorHAnsi"/>
              </w:rPr>
              <w:t>up level</w:t>
            </w:r>
            <w:r w:rsidRPr="007F22C5">
              <w:rPr>
                <w:rFonts w:cstheme="minorHAnsi"/>
              </w:rPr>
              <w:t xml:space="preserve"> their work from yesterday.</w:t>
            </w:r>
          </w:p>
          <w:p w:rsidR="005E4942" w:rsidRPr="007F22C5" w:rsidRDefault="005E4942" w:rsidP="00657107">
            <w:pPr>
              <w:rPr>
                <w:rFonts w:cstheme="minorHAnsi"/>
              </w:rPr>
            </w:pPr>
          </w:p>
          <w:p w:rsidR="00657107" w:rsidRPr="007F22C5" w:rsidRDefault="00657107" w:rsidP="00657107">
            <w:pPr>
              <w:rPr>
                <w:rFonts w:cstheme="minorHAnsi"/>
              </w:rPr>
            </w:pPr>
            <w:r w:rsidRPr="007F22C5">
              <w:rPr>
                <w:rFonts w:cstheme="minorHAnsi"/>
              </w:rPr>
              <w:t xml:space="preserve">Once edited and improved, children to re-write their </w:t>
            </w:r>
            <w:r w:rsidR="007F22C5">
              <w:rPr>
                <w:rFonts w:cstheme="minorHAnsi"/>
              </w:rPr>
              <w:t xml:space="preserve">information leaflet </w:t>
            </w:r>
            <w:r w:rsidRPr="007F22C5">
              <w:rPr>
                <w:rFonts w:cstheme="minorHAnsi"/>
              </w:rPr>
              <w:t>as a final draft.</w:t>
            </w:r>
          </w:p>
          <w:p w:rsidR="008C3074" w:rsidRPr="007F22C5" w:rsidRDefault="005E4942" w:rsidP="009963C3">
            <w:pPr>
              <w:rPr>
                <w:rFonts w:cstheme="minorHAnsi"/>
              </w:rPr>
            </w:pPr>
            <w:r w:rsidRPr="007F22C5">
              <w:rPr>
                <w:rFonts w:cstheme="minorHAnsi"/>
              </w:rPr>
              <w:t xml:space="preserve">Gr1 work </w:t>
            </w:r>
            <w:r w:rsidR="007F22C5" w:rsidRPr="007F22C5">
              <w:rPr>
                <w:rFonts w:cstheme="minorHAnsi"/>
              </w:rPr>
              <w:t>independently</w:t>
            </w:r>
            <w:r w:rsidRPr="007F22C5">
              <w:rPr>
                <w:rFonts w:cstheme="minorHAnsi"/>
              </w:rPr>
              <w:t xml:space="preserve"> on all sections</w:t>
            </w:r>
          </w:p>
          <w:p w:rsidR="005E4942" w:rsidRPr="007F22C5" w:rsidRDefault="005E4942" w:rsidP="009963C3">
            <w:pPr>
              <w:rPr>
                <w:rFonts w:cstheme="minorHAnsi"/>
              </w:rPr>
            </w:pPr>
            <w:r w:rsidRPr="007F22C5">
              <w:rPr>
                <w:rFonts w:cstheme="minorHAnsi"/>
              </w:rPr>
              <w:t xml:space="preserve">Gr2 complete with ta </w:t>
            </w:r>
            <w:r w:rsidR="007F22C5" w:rsidRPr="007F22C5">
              <w:rPr>
                <w:rFonts w:cstheme="minorHAnsi"/>
              </w:rPr>
              <w:t>guidance</w:t>
            </w:r>
          </w:p>
          <w:p w:rsidR="005E4942" w:rsidRDefault="005E4942" w:rsidP="009963C3">
            <w:r w:rsidRPr="007F22C5">
              <w:rPr>
                <w:rFonts w:cstheme="minorHAnsi"/>
              </w:rPr>
              <w:t xml:space="preserve">Gr3 </w:t>
            </w:r>
            <w:r w:rsidR="007F22C5" w:rsidRPr="007F22C5">
              <w:rPr>
                <w:rFonts w:cstheme="minorHAnsi"/>
              </w:rPr>
              <w:t>complete</w:t>
            </w:r>
            <w:r w:rsidRPr="007F22C5">
              <w:rPr>
                <w:rFonts w:cstheme="minorHAnsi"/>
              </w:rPr>
              <w:t xml:space="preserve"> text on what to </w:t>
            </w:r>
            <w:r w:rsidR="007F22C5" w:rsidRPr="007F22C5">
              <w:rPr>
                <w:rFonts w:cstheme="minorHAnsi"/>
              </w:rPr>
              <w:t>wear</w:t>
            </w:r>
            <w:r w:rsidRPr="007F22C5">
              <w:rPr>
                <w:rFonts w:cstheme="minorHAnsi"/>
              </w:rPr>
              <w:t xml:space="preserve">  with additional resource/word banks</w:t>
            </w:r>
            <w:r>
              <w:t xml:space="preserve"> </w:t>
            </w:r>
          </w:p>
        </w:tc>
        <w:tc>
          <w:tcPr>
            <w:tcW w:w="1418" w:type="dxa"/>
          </w:tcPr>
          <w:p w:rsidR="00B4709F" w:rsidRDefault="00B4709F" w:rsidP="00451BA3">
            <w:r>
              <w:t>Input</w:t>
            </w:r>
          </w:p>
          <w:p w:rsidR="00B4709F" w:rsidRDefault="00E2685D" w:rsidP="00052E2C">
            <w:r>
              <w:t>DB</w:t>
            </w:r>
            <w:r w:rsidR="005F3AE6">
              <w:t xml:space="preserve"> / AS – support LA children </w:t>
            </w:r>
          </w:p>
        </w:tc>
        <w:tc>
          <w:tcPr>
            <w:tcW w:w="1933" w:type="dxa"/>
          </w:tcPr>
          <w:p w:rsidR="00B4709F" w:rsidRDefault="00B4709F" w:rsidP="00451BA3">
            <w:r>
              <w:t>Activity</w:t>
            </w:r>
          </w:p>
          <w:p w:rsidR="00B4709F" w:rsidRDefault="005F3AE6" w:rsidP="00052E2C">
            <w:r>
              <w:t>Support children to edit text from previous day. Support children writing the next sections of text.</w:t>
            </w:r>
          </w:p>
        </w:tc>
      </w:tr>
      <w:tr w:rsidR="00451BA3" w:rsidTr="00451BA3">
        <w:trPr>
          <w:trHeight w:val="826"/>
        </w:trPr>
        <w:tc>
          <w:tcPr>
            <w:tcW w:w="9016" w:type="dxa"/>
            <w:gridSpan w:val="4"/>
          </w:tcPr>
          <w:p w:rsidR="00451BA3" w:rsidRDefault="00451BA3" w:rsidP="00451BA3">
            <w:r w:rsidRPr="00451BA3">
              <w:rPr>
                <w:u w:val="single"/>
              </w:rPr>
              <w:t>Evaluation/Reflection/Intervention</w:t>
            </w:r>
            <w:r>
              <w:t xml:space="preserve"> (To be completed in PPA)</w:t>
            </w:r>
          </w:p>
          <w:p w:rsidR="00451BA3" w:rsidRDefault="00451BA3" w:rsidP="00451BA3"/>
          <w:p w:rsidR="00451BA3" w:rsidRDefault="00451BA3" w:rsidP="00451BA3"/>
          <w:p w:rsidR="00451BA3" w:rsidRDefault="00451BA3" w:rsidP="00451BA3"/>
          <w:p w:rsidR="00451BA3" w:rsidRDefault="00451BA3" w:rsidP="00451BA3"/>
          <w:p w:rsidR="00451BA3" w:rsidRDefault="00451BA3" w:rsidP="00451BA3"/>
          <w:p w:rsidR="00451BA3" w:rsidRDefault="00451BA3" w:rsidP="00451BA3"/>
          <w:p w:rsidR="00451BA3" w:rsidRDefault="00451BA3" w:rsidP="00451BA3"/>
          <w:p w:rsidR="00451BA3" w:rsidRDefault="00451BA3" w:rsidP="00451BA3"/>
        </w:tc>
      </w:tr>
    </w:tbl>
    <w:p w:rsidR="00451BA3" w:rsidRPr="00451BA3" w:rsidRDefault="00451BA3" w:rsidP="00451BA3">
      <w:pPr>
        <w:jc w:val="center"/>
        <w:rPr>
          <w:b/>
          <w:u w:val="single"/>
        </w:rPr>
      </w:pPr>
    </w:p>
    <w:sectPr w:rsidR="00451BA3" w:rsidRPr="004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1AD1"/>
    <w:multiLevelType w:val="hybridMultilevel"/>
    <w:tmpl w:val="F552E618"/>
    <w:lvl w:ilvl="0" w:tplc="FF5ABC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A64E0F"/>
    <w:multiLevelType w:val="hybridMultilevel"/>
    <w:tmpl w:val="B41E81F8"/>
    <w:lvl w:ilvl="0" w:tplc="9B92B9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3"/>
    <w:rsid w:val="000224FE"/>
    <w:rsid w:val="000226C6"/>
    <w:rsid w:val="00046766"/>
    <w:rsid w:val="00052E2C"/>
    <w:rsid w:val="00063F1B"/>
    <w:rsid w:val="00093F02"/>
    <w:rsid w:val="001104FE"/>
    <w:rsid w:val="00144AE5"/>
    <w:rsid w:val="0017486C"/>
    <w:rsid w:val="001A6A00"/>
    <w:rsid w:val="001E0022"/>
    <w:rsid w:val="00260334"/>
    <w:rsid w:val="002714C3"/>
    <w:rsid w:val="00294F8C"/>
    <w:rsid w:val="002A1079"/>
    <w:rsid w:val="003F2438"/>
    <w:rsid w:val="00451BA3"/>
    <w:rsid w:val="004E3768"/>
    <w:rsid w:val="004F65EB"/>
    <w:rsid w:val="005248EA"/>
    <w:rsid w:val="005D3ABB"/>
    <w:rsid w:val="005E45F0"/>
    <w:rsid w:val="005E4942"/>
    <w:rsid w:val="005F3AE6"/>
    <w:rsid w:val="006131B8"/>
    <w:rsid w:val="00646C00"/>
    <w:rsid w:val="00657107"/>
    <w:rsid w:val="006F7A83"/>
    <w:rsid w:val="007337EE"/>
    <w:rsid w:val="007E5B81"/>
    <w:rsid w:val="007F22C5"/>
    <w:rsid w:val="008662D8"/>
    <w:rsid w:val="0088326F"/>
    <w:rsid w:val="008A356F"/>
    <w:rsid w:val="008B142E"/>
    <w:rsid w:val="008C3074"/>
    <w:rsid w:val="009738D6"/>
    <w:rsid w:val="009963C3"/>
    <w:rsid w:val="009D3B53"/>
    <w:rsid w:val="00A06C53"/>
    <w:rsid w:val="00AA6441"/>
    <w:rsid w:val="00AD173C"/>
    <w:rsid w:val="00AD2AC5"/>
    <w:rsid w:val="00AE7114"/>
    <w:rsid w:val="00B4709F"/>
    <w:rsid w:val="00B70177"/>
    <w:rsid w:val="00BA78DE"/>
    <w:rsid w:val="00BB57AE"/>
    <w:rsid w:val="00BF0C80"/>
    <w:rsid w:val="00C0568A"/>
    <w:rsid w:val="00C819D7"/>
    <w:rsid w:val="00CA0786"/>
    <w:rsid w:val="00D02CD1"/>
    <w:rsid w:val="00D528F7"/>
    <w:rsid w:val="00E025D7"/>
    <w:rsid w:val="00E06B8B"/>
    <w:rsid w:val="00E2685D"/>
    <w:rsid w:val="00E83F06"/>
    <w:rsid w:val="00EC4C46"/>
    <w:rsid w:val="00F01BB7"/>
    <w:rsid w:val="00FA2DF7"/>
    <w:rsid w:val="00FA4393"/>
    <w:rsid w:val="00FC2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ABBA"/>
  <w15:chartTrackingRefBased/>
  <w15:docId w15:val="{D7C0B8CE-56ED-4D77-94E1-60054176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9</cp:revision>
  <dcterms:created xsi:type="dcterms:W3CDTF">2020-09-23T21:07:00Z</dcterms:created>
  <dcterms:modified xsi:type="dcterms:W3CDTF">2020-09-29T16:24:00Z</dcterms:modified>
</cp:coreProperties>
</file>