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8F" w:rsidRPr="00FE6C8F" w:rsidRDefault="00FE6C8F" w:rsidP="00FE6C8F">
      <w:pPr>
        <w:ind w:left="-1080" w:right="-1440"/>
        <w:jc w:val="center"/>
        <w:rPr>
          <w:rFonts w:ascii="Sassoon Infant Std" w:hAnsi="Sassoon Infant Std" w:cs="Arial"/>
          <w:b/>
          <w:szCs w:val="20"/>
          <w:u w:val="single"/>
        </w:rPr>
      </w:pPr>
      <w:r w:rsidRPr="00FE6C8F">
        <w:rPr>
          <w:rFonts w:ascii="Sassoon Infant Std" w:hAnsi="Sassoon Infant Std" w:cs="Arial"/>
          <w:b/>
          <w:szCs w:val="20"/>
          <w:u w:val="single"/>
        </w:rPr>
        <w:t>Our Lady and St Edward’s Catholic Primary School</w:t>
      </w:r>
    </w:p>
    <w:tbl>
      <w:tblPr>
        <w:tblpPr w:leftFromText="180" w:rightFromText="180" w:vertAnchor="page" w:horzAnchor="margin" w:tblpXSpec="center" w:tblpY="3759"/>
        <w:tblW w:w="15969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559"/>
        <w:gridCol w:w="2786"/>
        <w:gridCol w:w="3446"/>
        <w:gridCol w:w="567"/>
        <w:gridCol w:w="2410"/>
        <w:gridCol w:w="2224"/>
      </w:tblGrid>
      <w:tr w:rsidR="00FE6C8F" w:rsidRPr="00FE6C8F" w:rsidTr="00FE6C8F">
        <w:trPr>
          <w:trHeight w:val="2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F" w:rsidRPr="00FE6C8F" w:rsidRDefault="00FE6C8F" w:rsidP="00FE6C8F">
            <w:p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F" w:rsidRPr="00FE6C8F" w:rsidRDefault="00FE6C8F" w:rsidP="00FE6C8F">
            <w:pPr>
              <w:numPr>
                <w:ilvl w:val="0"/>
                <w:numId w:val="1"/>
              </w:numPr>
              <w:ind w:left="175" w:hanging="175"/>
              <w:rPr>
                <w:rFonts w:ascii="Sassoon Infant Std" w:hAnsi="Sassoon Infant Std"/>
              </w:rPr>
            </w:pPr>
            <w:r w:rsidRPr="00FE6C8F">
              <w:rPr>
                <w:rFonts w:ascii="Sassoon Infant Std" w:hAnsi="Sassoon Infant Std"/>
              </w:rPr>
              <w:t>To understand that God is at the centre of our school life.</w:t>
            </w:r>
          </w:p>
          <w:p w:rsidR="00FE6C8F" w:rsidRPr="00FE6C8F" w:rsidRDefault="00FE6C8F" w:rsidP="00FE6C8F">
            <w:pPr>
              <w:numPr>
                <w:ilvl w:val="0"/>
                <w:numId w:val="1"/>
              </w:numPr>
              <w:ind w:left="175" w:hanging="175"/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>To understand the importance of our school church.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Church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God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 xml:space="preserve">Building 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 xml:space="preserve">Pray 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Window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Stained Glass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6C8F" w:rsidRPr="00FE6C8F" w:rsidRDefault="00FE6C8F" w:rsidP="00FE6C8F">
            <w:p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 xml:space="preserve">Talk to children about the importance of God in our school. We believe in God and try our best to love and care for each other. </w:t>
            </w:r>
            <w:proofErr w:type="gramStart"/>
            <w:r w:rsidRPr="00FE6C8F">
              <w:rPr>
                <w:rFonts w:ascii="Sassoon Infant Std" w:hAnsi="Sassoon Infant Std"/>
              </w:rPr>
              <w:t>Ask children if they know what the big building next to our school is?</w:t>
            </w:r>
            <w:proofErr w:type="gramEnd"/>
            <w:r w:rsidRPr="00FE6C8F">
              <w:rPr>
                <w:rFonts w:ascii="Sassoon Infant Std" w:hAnsi="Sassoon Infant Std"/>
              </w:rPr>
              <w:t xml:space="preserve"> It is our </w:t>
            </w:r>
            <w:proofErr w:type="gramStart"/>
            <w:r w:rsidRPr="00FE6C8F">
              <w:rPr>
                <w:rFonts w:ascii="Sassoon Infant Std" w:hAnsi="Sassoon Infant Std"/>
              </w:rPr>
              <w:t>church and it is called Our Lady and St Edward’s church</w:t>
            </w:r>
            <w:proofErr w:type="gramEnd"/>
            <w:r w:rsidRPr="00FE6C8F">
              <w:rPr>
                <w:rFonts w:ascii="Sassoon Infant Std" w:hAnsi="Sassoon Infant Std"/>
              </w:rPr>
              <w:t xml:space="preserve"> and it is where we go to mass to talk to God. The special man who is charge of our church is the priest and our priest </w:t>
            </w:r>
            <w:proofErr w:type="gramStart"/>
            <w:r w:rsidRPr="00FE6C8F">
              <w:rPr>
                <w:rFonts w:ascii="Sassoon Infant Std" w:hAnsi="Sassoon Infant Std"/>
              </w:rPr>
              <w:t>is called</w:t>
            </w:r>
            <w:proofErr w:type="gramEnd"/>
            <w:r w:rsidRPr="00FE6C8F">
              <w:rPr>
                <w:rFonts w:ascii="Sassoon Infant Std" w:hAnsi="Sassoon Infant Std"/>
              </w:rPr>
              <w:t xml:space="preserve"> Father Michael.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8F" w:rsidRPr="00FE6C8F" w:rsidRDefault="00FE6C8F" w:rsidP="00FE6C8F">
            <w:pPr>
              <w:rPr>
                <w:rFonts w:ascii="Sassoon Infant Std" w:hAnsi="Sassoon Infant Std"/>
              </w:rPr>
            </w:pPr>
            <w:r w:rsidRPr="00FE6C8F">
              <w:rPr>
                <w:rFonts w:ascii="Sassoon Infant Std" w:hAnsi="Sassoon Infant Std"/>
              </w:rPr>
              <w:t xml:space="preserve">Due to </w:t>
            </w:r>
            <w:proofErr w:type="gramStart"/>
            <w:r w:rsidRPr="00FE6C8F">
              <w:rPr>
                <w:rFonts w:ascii="Sassoon Infant Std" w:hAnsi="Sassoon Infant Std"/>
              </w:rPr>
              <w:t>COVID-19</w:t>
            </w:r>
            <w:proofErr w:type="gramEnd"/>
            <w:r w:rsidRPr="00FE6C8F">
              <w:rPr>
                <w:rFonts w:ascii="Sassoon Infant Std" w:hAnsi="Sassoon Infant Std"/>
              </w:rPr>
              <w:t xml:space="preserve"> children are </w:t>
            </w:r>
            <w:r w:rsidR="00FE564B">
              <w:rPr>
                <w:rFonts w:ascii="Sassoon Infant Std" w:hAnsi="Sassoon Infant Std"/>
              </w:rPr>
              <w:t>n</w:t>
            </w:r>
            <w:r w:rsidRPr="00FE6C8F">
              <w:rPr>
                <w:rFonts w:ascii="Sassoon Infant Std" w:hAnsi="Sassoon Infant Std"/>
              </w:rPr>
              <w:t xml:space="preserve">ot able to visit church in small groups to meet Father Michael. </w:t>
            </w:r>
          </w:p>
          <w:p w:rsidR="00FE6C8F" w:rsidRPr="00FE6C8F" w:rsidRDefault="00FE6C8F" w:rsidP="00FE6C8F">
            <w:pPr>
              <w:rPr>
                <w:rFonts w:ascii="Sassoon Infant Std" w:hAnsi="Sassoon Infant Std"/>
              </w:rPr>
            </w:pPr>
          </w:p>
          <w:p w:rsidR="00FE6C8F" w:rsidRPr="00FE6C8F" w:rsidRDefault="00FE6C8F" w:rsidP="00FE6C8F">
            <w:pPr>
              <w:rPr>
                <w:rFonts w:ascii="Sassoon Infant Std" w:hAnsi="Sassoon Infant Std"/>
              </w:rPr>
            </w:pPr>
            <w:r w:rsidRPr="00FE6C8F">
              <w:rPr>
                <w:rFonts w:ascii="Sassoon Infant Std" w:hAnsi="Sassoon Infant Std"/>
              </w:rPr>
              <w:t>Children are to say the class prayers they have learnt and practise making the sign of the cross together. (Photos to be taken for evidence in books)</w:t>
            </w:r>
          </w:p>
          <w:p w:rsidR="00FE6C8F" w:rsidRPr="00FE6C8F" w:rsidRDefault="00FE6C8F" w:rsidP="00FE6C8F">
            <w:pPr>
              <w:rPr>
                <w:rFonts w:ascii="Sassoon Infant Std" w:hAnsi="Sassoon Infant Std"/>
              </w:rPr>
            </w:pPr>
          </w:p>
          <w:p w:rsidR="00FE6C8F" w:rsidRPr="00FE6C8F" w:rsidRDefault="00FE6C8F" w:rsidP="00FE6C8F">
            <w:pPr>
              <w:rPr>
                <w:rFonts w:ascii="Sassoon Infant Std" w:hAnsi="Sassoon Infant Std"/>
              </w:rPr>
            </w:pPr>
            <w:r w:rsidRPr="00FE6C8F">
              <w:rPr>
                <w:rFonts w:ascii="Sassoon Infant Std" w:hAnsi="Sassoon Infant Std"/>
              </w:rPr>
              <w:t xml:space="preserve">Children </w:t>
            </w:r>
            <w:proofErr w:type="gramStart"/>
            <w:r w:rsidRPr="00FE6C8F">
              <w:rPr>
                <w:rFonts w:ascii="Sassoon Infant Std" w:hAnsi="Sassoon Infant Std"/>
              </w:rPr>
              <w:t>are shown</w:t>
            </w:r>
            <w:proofErr w:type="gramEnd"/>
            <w:r w:rsidRPr="00FE6C8F">
              <w:rPr>
                <w:rFonts w:ascii="Sassoon Infant Std" w:hAnsi="Sassoon Infant Std"/>
              </w:rPr>
              <w:t xml:space="preserve"> a picture of Fr Michael and inside our church. The children will use the building blocks to create church. The children will also make a stained glass window.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8F" w:rsidRPr="00FE6C8F" w:rsidRDefault="00FE6C8F" w:rsidP="00FE6C8F">
            <w:pPr>
              <w:rPr>
                <w:rFonts w:ascii="Sassoon Infant Std" w:hAnsi="Sassoon Infant Std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C8F" w:rsidRPr="00FE6C8F" w:rsidRDefault="00FE6C8F" w:rsidP="00FE6C8F">
            <w:pPr>
              <w:numPr>
                <w:ilvl w:val="0"/>
                <w:numId w:val="3"/>
              </w:numPr>
              <w:ind w:left="176" w:hanging="176"/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Children know the sign of the cross</w:t>
            </w:r>
          </w:p>
          <w:p w:rsidR="00FE6C8F" w:rsidRPr="00FE6C8F" w:rsidRDefault="00FE6C8F" w:rsidP="00FE6C8F">
            <w:pPr>
              <w:numPr>
                <w:ilvl w:val="0"/>
                <w:numId w:val="3"/>
              </w:numPr>
              <w:ind w:left="176" w:hanging="176"/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 w:cs="Arial"/>
              </w:rPr>
              <w:t>The children know what our church is called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6C8F" w:rsidRPr="00FE6C8F" w:rsidRDefault="00FE6C8F" w:rsidP="00FE6C8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Arial"/>
              </w:rPr>
            </w:pPr>
            <w:bookmarkStart w:id="0" w:name="_GoBack"/>
            <w:r w:rsidRPr="00FE6C8F">
              <w:rPr>
                <w:rFonts w:ascii="Sassoon Infant Std" w:hAnsi="Sassoon Infant Std"/>
              </w:rPr>
              <w:t>Class Prayers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>Building blocks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 xml:space="preserve">Stained glass window sheets 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 xml:space="preserve">Tissue Paper </w:t>
            </w:r>
          </w:p>
          <w:p w:rsidR="00FE6C8F" w:rsidRPr="00FE6C8F" w:rsidRDefault="00FE6C8F" w:rsidP="00FE6C8F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Arial"/>
              </w:rPr>
            </w:pPr>
            <w:r w:rsidRPr="00FE6C8F">
              <w:rPr>
                <w:rFonts w:ascii="Sassoon Infant Std" w:hAnsi="Sassoon Infant Std"/>
              </w:rPr>
              <w:t>Glue</w:t>
            </w:r>
            <w:bookmarkEnd w:id="0"/>
          </w:p>
        </w:tc>
      </w:tr>
      <w:tr w:rsidR="00FE6C8F" w:rsidRPr="00FE6C8F" w:rsidTr="00FE6C8F">
        <w:trPr>
          <w:trHeight w:val="294"/>
        </w:trPr>
        <w:tc>
          <w:tcPr>
            <w:tcW w:w="1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8F" w:rsidRPr="00FE6C8F" w:rsidRDefault="00FE6C8F" w:rsidP="00FE6C8F">
            <w:pPr>
              <w:rPr>
                <w:rFonts w:ascii="Sassoon Infant Std" w:hAnsi="Sassoon Infant Std" w:cs="Arial"/>
                <w:b/>
                <w:u w:val="single"/>
              </w:rPr>
            </w:pPr>
            <w:r w:rsidRPr="00FE6C8F">
              <w:rPr>
                <w:rFonts w:ascii="Sassoon Infant Std" w:hAnsi="Sassoon Infant Std" w:cs="Arial"/>
                <w:b/>
                <w:u w:val="single"/>
              </w:rPr>
              <w:t>Evaluation:</w:t>
            </w:r>
          </w:p>
          <w:p w:rsidR="00FE6C8F" w:rsidRPr="00FE6C8F" w:rsidRDefault="00FE6C8F" w:rsidP="00FE6C8F">
            <w:pPr>
              <w:rPr>
                <w:rFonts w:ascii="Sassoon Infant Std" w:hAnsi="Sassoon Infant Std" w:cs="Arial"/>
              </w:rPr>
            </w:pPr>
          </w:p>
          <w:p w:rsidR="00FE6C8F" w:rsidRPr="00FE6C8F" w:rsidRDefault="00FE6C8F" w:rsidP="00FE6C8F">
            <w:pPr>
              <w:rPr>
                <w:rFonts w:ascii="Sassoon Infant Std" w:hAnsi="Sassoon Infant Std" w:cs="Arial"/>
              </w:rPr>
            </w:pPr>
          </w:p>
        </w:tc>
      </w:tr>
    </w:tbl>
    <w:p w:rsidR="00FE6C8F" w:rsidRPr="00FE6C8F" w:rsidRDefault="00FE6C8F" w:rsidP="00FE6C8F">
      <w:pPr>
        <w:ind w:left="-1080" w:right="-1440"/>
        <w:jc w:val="center"/>
        <w:rPr>
          <w:rFonts w:ascii="Sassoon Infant Std" w:hAnsi="Sassoon Infant Std" w:cs="Arial"/>
          <w:b/>
          <w:szCs w:val="20"/>
          <w:u w:val="single"/>
        </w:rPr>
      </w:pPr>
      <w:r w:rsidRPr="00FE6C8F">
        <w:rPr>
          <w:rFonts w:ascii="Sassoon Infant Std" w:hAnsi="Sassoon Infant Std" w:cs="Arial"/>
          <w:b/>
          <w:szCs w:val="20"/>
          <w:u w:val="single"/>
        </w:rPr>
        <w:t xml:space="preserve">The Way, </w:t>
      </w:r>
      <w:proofErr w:type="gramStart"/>
      <w:r w:rsidRPr="00FE6C8F">
        <w:rPr>
          <w:rFonts w:ascii="Sassoon Infant Std" w:hAnsi="Sassoon Infant Std" w:cs="Arial"/>
          <w:b/>
          <w:szCs w:val="20"/>
          <w:u w:val="single"/>
        </w:rPr>
        <w:t>The</w:t>
      </w:r>
      <w:proofErr w:type="gramEnd"/>
      <w:r w:rsidRPr="00FE6C8F">
        <w:rPr>
          <w:rFonts w:ascii="Sassoon Infant Std" w:hAnsi="Sassoon Infant Std" w:cs="Arial"/>
          <w:b/>
          <w:szCs w:val="20"/>
          <w:u w:val="single"/>
        </w:rPr>
        <w:t xml:space="preserve"> Truth and The Life Planning</w:t>
      </w:r>
    </w:p>
    <w:p w:rsidR="00FE6C8F" w:rsidRPr="00FE6C8F" w:rsidRDefault="00FE6C8F" w:rsidP="00FE6C8F">
      <w:pPr>
        <w:tabs>
          <w:tab w:val="left" w:pos="993"/>
          <w:tab w:val="left" w:pos="1276"/>
        </w:tabs>
        <w:ind w:right="-1440"/>
        <w:jc w:val="center"/>
        <w:rPr>
          <w:rFonts w:ascii="Sassoon Infant Std" w:hAnsi="Sassoon Infant Std" w:cs="Arial"/>
          <w:sz w:val="22"/>
          <w:szCs w:val="20"/>
        </w:rPr>
      </w:pPr>
      <w:r w:rsidRPr="00FE6C8F">
        <w:rPr>
          <w:rFonts w:ascii="Sassoon Infant Std" w:hAnsi="Sassoon Infant Std" w:cs="Arial"/>
          <w:b/>
          <w:sz w:val="22"/>
          <w:szCs w:val="20"/>
        </w:rPr>
        <w:t xml:space="preserve">Year Group: </w:t>
      </w:r>
      <w:r w:rsidRPr="00FE6C8F">
        <w:rPr>
          <w:rFonts w:ascii="Sassoon Infant Std" w:hAnsi="Sassoon Infant Std" w:cs="Arial"/>
          <w:sz w:val="22"/>
          <w:szCs w:val="20"/>
        </w:rPr>
        <w:t>Foundation 2</w:t>
      </w:r>
      <w:r w:rsidRPr="00FE6C8F">
        <w:rPr>
          <w:rFonts w:ascii="Sassoon Infant Std" w:hAnsi="Sassoon Infant Std" w:cs="Arial"/>
          <w:b/>
          <w:sz w:val="22"/>
          <w:szCs w:val="20"/>
        </w:rPr>
        <w:tab/>
        <w:t xml:space="preserve">       Topic: F1- God’s World</w:t>
      </w:r>
      <w:r w:rsidRPr="00FE6C8F">
        <w:rPr>
          <w:rFonts w:ascii="Sassoon Infant Std" w:hAnsi="Sassoon Infant Std" w:cs="Arial"/>
          <w:b/>
          <w:sz w:val="22"/>
          <w:szCs w:val="20"/>
        </w:rPr>
        <w:tab/>
        <w:t xml:space="preserve">      Term: </w:t>
      </w:r>
      <w:r w:rsidRPr="00FE6C8F">
        <w:rPr>
          <w:rFonts w:ascii="Sassoon Infant Std" w:hAnsi="Sassoon Infant Std" w:cs="Arial"/>
          <w:sz w:val="22"/>
          <w:szCs w:val="20"/>
        </w:rPr>
        <w:t>Autumn 1</w:t>
      </w:r>
      <w:r w:rsidRPr="00FE6C8F">
        <w:rPr>
          <w:rFonts w:ascii="Sassoon Infant Std" w:hAnsi="Sassoon Infant Std" w:cs="Arial"/>
          <w:b/>
          <w:sz w:val="22"/>
          <w:szCs w:val="20"/>
        </w:rPr>
        <w:t xml:space="preserve">        Date:</w:t>
      </w:r>
      <w:r w:rsidR="00FE564B">
        <w:rPr>
          <w:rFonts w:ascii="Sassoon Infant Std" w:hAnsi="Sassoon Infant Std" w:cs="Arial"/>
          <w:sz w:val="22"/>
          <w:szCs w:val="20"/>
        </w:rPr>
        <w:t xml:space="preserve"> 02.09.2020 - 18</w:t>
      </w:r>
      <w:r w:rsidRPr="00FE6C8F">
        <w:rPr>
          <w:rFonts w:ascii="Sassoon Infant Std" w:hAnsi="Sassoon Infant Std" w:cs="Arial"/>
          <w:sz w:val="22"/>
          <w:szCs w:val="20"/>
        </w:rPr>
        <w:t>.12.2020</w:t>
      </w:r>
    </w:p>
    <w:p w:rsidR="00FE6C8F" w:rsidRPr="002D1A3E" w:rsidRDefault="00FE6C8F" w:rsidP="00FE6C8F">
      <w:pPr>
        <w:tabs>
          <w:tab w:val="left" w:pos="993"/>
          <w:tab w:val="left" w:pos="1276"/>
        </w:tabs>
        <w:ind w:right="-1440"/>
        <w:jc w:val="center"/>
        <w:rPr>
          <w:rFonts w:ascii="Comic Sans MS" w:hAnsi="Comic Sans MS" w:cs="Arial"/>
          <w:b/>
          <w:sz w:val="22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2552"/>
        <w:gridCol w:w="1559"/>
        <w:gridCol w:w="2977"/>
        <w:gridCol w:w="3260"/>
        <w:gridCol w:w="567"/>
        <w:gridCol w:w="2410"/>
        <w:gridCol w:w="2410"/>
      </w:tblGrid>
      <w:tr w:rsidR="00FE6C8F" w:rsidRPr="00FE6C8F" w:rsidTr="00BA4D9E">
        <w:trPr>
          <w:trHeight w:val="2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LEARNING OBJECTIVES</w:t>
            </w: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sz w:val="22"/>
                <w:szCs w:val="20"/>
              </w:rPr>
              <w:t>Children should: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KEY WORDS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TEACHING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PUPIL ACTIVITIES</w:t>
            </w: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(Differentiated)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EYFS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LEARNING OUTCOME</w:t>
            </w: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sz w:val="22"/>
                <w:szCs w:val="20"/>
              </w:rPr>
              <w:t>Children should: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</w:p>
          <w:p w:rsidR="00FE6C8F" w:rsidRPr="00FE6C8F" w:rsidRDefault="00FE6C8F" w:rsidP="00BA4D9E">
            <w:pPr>
              <w:jc w:val="center"/>
              <w:rPr>
                <w:rFonts w:ascii="Sassoon Infant Std" w:hAnsi="Sassoon Infant Std" w:cs="Arial"/>
                <w:b/>
                <w:sz w:val="22"/>
                <w:szCs w:val="20"/>
              </w:rPr>
            </w:pPr>
            <w:r w:rsidRPr="00FE6C8F">
              <w:rPr>
                <w:rFonts w:ascii="Sassoon Infant Std" w:hAnsi="Sassoon Infant Std" w:cs="Arial"/>
                <w:b/>
                <w:sz w:val="22"/>
                <w:szCs w:val="20"/>
              </w:rPr>
              <w:t>RESOURCES</w:t>
            </w:r>
          </w:p>
        </w:tc>
      </w:tr>
    </w:tbl>
    <w:p w:rsidR="00620C7B" w:rsidRDefault="00620C7B"/>
    <w:sectPr w:rsidR="00620C7B" w:rsidSect="00FE6C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C4" w:rsidRDefault="009108C4" w:rsidP="00FE6C8F">
      <w:r>
        <w:separator/>
      </w:r>
    </w:p>
  </w:endnote>
  <w:endnote w:type="continuationSeparator" w:id="0">
    <w:p w:rsidR="009108C4" w:rsidRDefault="009108C4" w:rsidP="00F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C4" w:rsidRDefault="009108C4" w:rsidP="00FE6C8F">
      <w:r>
        <w:separator/>
      </w:r>
    </w:p>
  </w:footnote>
  <w:footnote w:type="continuationSeparator" w:id="0">
    <w:p w:rsidR="009108C4" w:rsidRDefault="009108C4" w:rsidP="00FE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8F" w:rsidRPr="00FE6C8F" w:rsidRDefault="00FE6C8F">
    <w:pPr>
      <w:pStyle w:val="Header"/>
      <w:rPr>
        <w:rFonts w:ascii="Sassoon Infant Std" w:hAnsi="Sassoon Infant Std"/>
        <w:b/>
        <w:sz w:val="32"/>
      </w:rPr>
    </w:pPr>
    <w:r w:rsidRPr="00FE6C8F">
      <w:rPr>
        <w:rFonts w:ascii="Sassoon Infant Std" w:hAnsi="Sassoon Infant Std"/>
        <w:b/>
        <w:sz w:val="32"/>
      </w:rPr>
      <w:t>RE Planning – 21</w:t>
    </w:r>
    <w:r w:rsidRPr="00FE6C8F">
      <w:rPr>
        <w:rFonts w:ascii="Sassoon Infant Std" w:hAnsi="Sassoon Infant Std"/>
        <w:b/>
        <w:sz w:val="32"/>
        <w:vertAlign w:val="superscript"/>
      </w:rPr>
      <w:t>st</w:t>
    </w:r>
    <w:r w:rsidRPr="00FE6C8F">
      <w:rPr>
        <w:rFonts w:ascii="Sassoon Infant Std" w:hAnsi="Sassoon Infant Std"/>
        <w:b/>
        <w:sz w:val="32"/>
      </w:rPr>
      <w:t xml:space="preserve"> September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B23"/>
    <w:multiLevelType w:val="hybridMultilevel"/>
    <w:tmpl w:val="F0EC2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7BC"/>
    <w:multiLevelType w:val="hybridMultilevel"/>
    <w:tmpl w:val="871EF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C5D"/>
    <w:multiLevelType w:val="hybridMultilevel"/>
    <w:tmpl w:val="B8C84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214F3"/>
    <w:multiLevelType w:val="hybridMultilevel"/>
    <w:tmpl w:val="4344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50EE"/>
    <w:multiLevelType w:val="hybridMultilevel"/>
    <w:tmpl w:val="156655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AC2"/>
    <w:multiLevelType w:val="hybridMultilevel"/>
    <w:tmpl w:val="3B801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053A"/>
    <w:multiLevelType w:val="hybridMultilevel"/>
    <w:tmpl w:val="45DA4C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8F"/>
    <w:rsid w:val="00620C7B"/>
    <w:rsid w:val="009108C4"/>
    <w:rsid w:val="00D33AD0"/>
    <w:rsid w:val="00FE564B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65E2"/>
  <w15:chartTrackingRefBased/>
  <w15:docId w15:val="{468B2C76-851D-4EE8-B76A-56B79A1D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8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8F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6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8F"/>
    <w:rPr>
      <w:rFonts w:ascii="Calibri" w:eastAsia="Times New Roman" w:hAnsi="Calibri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2</cp:revision>
  <dcterms:created xsi:type="dcterms:W3CDTF">2020-09-15T18:05:00Z</dcterms:created>
  <dcterms:modified xsi:type="dcterms:W3CDTF">2020-09-18T06:52:00Z</dcterms:modified>
</cp:coreProperties>
</file>